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B8071" w14:textId="3E7BC6B8" w:rsidR="00F90B79" w:rsidRPr="00FA6C6D" w:rsidRDefault="00F90B79" w:rsidP="00FA6C6D">
      <w:pPr>
        <w:spacing w:line="240" w:lineRule="auto"/>
        <w:rPr>
          <w:rFonts w:cs="Arial"/>
          <w:szCs w:val="24"/>
        </w:rPr>
      </w:pPr>
      <w:r w:rsidRPr="00FA6C6D">
        <w:rPr>
          <w:rFonts w:cs="Arial"/>
          <w:noProof/>
          <w:szCs w:val="24"/>
          <w:lang w:eastAsia="en-GB"/>
        </w:rPr>
        <w:drawing>
          <wp:anchor distT="0" distB="0" distL="114300" distR="114300" simplePos="0" relativeHeight="251659264" behindDoc="0" locked="0" layoutInCell="1" allowOverlap="1" wp14:anchorId="749E2103" wp14:editId="1E8617B8">
            <wp:simplePos x="0" y="0"/>
            <wp:positionH relativeFrom="margin">
              <wp:align>left</wp:align>
            </wp:positionH>
            <wp:positionV relativeFrom="paragraph">
              <wp:posOffset>173355</wp:posOffset>
            </wp:positionV>
            <wp:extent cx="2374900" cy="13690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576E" w14:textId="77777777" w:rsidR="00F90B79" w:rsidRPr="00FA6C6D" w:rsidRDefault="00F90B79" w:rsidP="00FA6C6D">
      <w:pPr>
        <w:spacing w:line="240" w:lineRule="auto"/>
        <w:rPr>
          <w:rFonts w:cs="Arial"/>
          <w:szCs w:val="24"/>
        </w:rPr>
      </w:pPr>
    </w:p>
    <w:p w14:paraId="52C5CB69" w14:textId="77777777" w:rsidR="00F90B79" w:rsidRPr="00FA6C6D" w:rsidRDefault="00F90B79" w:rsidP="00FA6C6D">
      <w:pPr>
        <w:spacing w:line="240" w:lineRule="auto"/>
        <w:rPr>
          <w:rFonts w:cs="Arial"/>
          <w:szCs w:val="24"/>
        </w:rPr>
      </w:pPr>
    </w:p>
    <w:p w14:paraId="09195AAF" w14:textId="77777777" w:rsidR="00F90B79" w:rsidRPr="00FA6C6D" w:rsidRDefault="00F90B79" w:rsidP="00FA6C6D">
      <w:pPr>
        <w:spacing w:line="240" w:lineRule="auto"/>
        <w:rPr>
          <w:rFonts w:cs="Arial"/>
          <w:szCs w:val="24"/>
        </w:rPr>
      </w:pPr>
    </w:p>
    <w:p w14:paraId="2CB88F64" w14:textId="77777777" w:rsidR="00F90B79" w:rsidRPr="00FA6C6D" w:rsidRDefault="00F90B79" w:rsidP="00FA6C6D">
      <w:pPr>
        <w:spacing w:line="240" w:lineRule="auto"/>
        <w:rPr>
          <w:rFonts w:cs="Arial"/>
          <w:szCs w:val="24"/>
        </w:rPr>
      </w:pPr>
    </w:p>
    <w:p w14:paraId="3F61C26D" w14:textId="77777777" w:rsidR="00F90B79" w:rsidRPr="00FA6C6D" w:rsidRDefault="00F90B79" w:rsidP="00FA6C6D">
      <w:pPr>
        <w:spacing w:line="240" w:lineRule="auto"/>
        <w:rPr>
          <w:rFonts w:cs="Arial"/>
          <w:szCs w:val="24"/>
        </w:rPr>
      </w:pPr>
    </w:p>
    <w:p w14:paraId="246C93EF" w14:textId="77777777" w:rsidR="00F90B79" w:rsidRPr="00FA6C6D" w:rsidRDefault="00F90B79" w:rsidP="00FA6C6D">
      <w:pPr>
        <w:spacing w:line="240" w:lineRule="auto"/>
        <w:rPr>
          <w:rFonts w:cs="Arial"/>
          <w:szCs w:val="24"/>
        </w:rPr>
      </w:pPr>
    </w:p>
    <w:p w14:paraId="74740479" w14:textId="77777777" w:rsidR="00F90B79" w:rsidRPr="00FA6C6D" w:rsidRDefault="00F90B79" w:rsidP="00FA6C6D">
      <w:pPr>
        <w:spacing w:line="240" w:lineRule="auto"/>
        <w:rPr>
          <w:rFonts w:cs="Arial"/>
          <w:szCs w:val="24"/>
        </w:rPr>
      </w:pPr>
    </w:p>
    <w:p w14:paraId="0A56D462" w14:textId="77777777" w:rsidR="00F90B79" w:rsidRPr="00FA6C6D" w:rsidRDefault="00F90B79" w:rsidP="00FA6C6D">
      <w:pPr>
        <w:spacing w:line="240" w:lineRule="auto"/>
        <w:rPr>
          <w:rFonts w:cs="Arial"/>
          <w:szCs w:val="24"/>
        </w:rPr>
      </w:pPr>
    </w:p>
    <w:p w14:paraId="401E6A99" w14:textId="77777777" w:rsidR="00F90B79" w:rsidRPr="00FA6C6D" w:rsidRDefault="00F90B79" w:rsidP="00FA6C6D">
      <w:pPr>
        <w:spacing w:line="240" w:lineRule="auto"/>
        <w:jc w:val="center"/>
        <w:rPr>
          <w:rFonts w:cs="Arial"/>
          <w:b/>
          <w:szCs w:val="24"/>
        </w:rPr>
      </w:pPr>
      <w:r w:rsidRPr="00FA6C6D">
        <w:rPr>
          <w:rFonts w:cs="Arial"/>
          <w:b/>
          <w:szCs w:val="24"/>
        </w:rPr>
        <w:t xml:space="preserve">THE </w:t>
      </w:r>
      <w:r w:rsidR="009B1A6A" w:rsidRPr="00FA6C6D">
        <w:rPr>
          <w:rFonts w:cs="Arial"/>
          <w:b/>
          <w:szCs w:val="24"/>
        </w:rPr>
        <w:t>PAROLE BOARD FOR SCOTLAND</w:t>
      </w:r>
    </w:p>
    <w:p w14:paraId="69EC55DB" w14:textId="353901C5" w:rsidR="009B1A6A" w:rsidRPr="00FA6C6D" w:rsidRDefault="009B1A6A" w:rsidP="00FA6C6D">
      <w:pPr>
        <w:spacing w:line="240" w:lineRule="auto"/>
        <w:jc w:val="center"/>
        <w:rPr>
          <w:rFonts w:cs="Arial"/>
          <w:szCs w:val="24"/>
        </w:rPr>
      </w:pPr>
      <w:r w:rsidRPr="00FA6C6D">
        <w:rPr>
          <w:rFonts w:cs="Arial"/>
          <w:b/>
          <w:szCs w:val="24"/>
        </w:rPr>
        <w:t>LEGAL AND GENERAL MEMBERS</w:t>
      </w:r>
    </w:p>
    <w:p w14:paraId="38A70C5F" w14:textId="77777777" w:rsidR="00F90B79" w:rsidRPr="00FA6C6D" w:rsidRDefault="00F90B79" w:rsidP="00FA6C6D">
      <w:pPr>
        <w:spacing w:line="240" w:lineRule="auto"/>
        <w:jc w:val="center"/>
        <w:rPr>
          <w:rFonts w:cs="Arial"/>
          <w:szCs w:val="24"/>
        </w:rPr>
      </w:pPr>
    </w:p>
    <w:p w14:paraId="7B925B1F" w14:textId="77777777" w:rsidR="00F90B79" w:rsidRPr="00FA6C6D" w:rsidRDefault="00F90B79" w:rsidP="00FA6C6D">
      <w:pPr>
        <w:spacing w:line="240" w:lineRule="auto"/>
        <w:jc w:val="center"/>
        <w:rPr>
          <w:rFonts w:cs="Arial"/>
          <w:b/>
          <w:szCs w:val="24"/>
        </w:rPr>
      </w:pPr>
      <w:r w:rsidRPr="00FA6C6D">
        <w:rPr>
          <w:rFonts w:cs="Arial"/>
          <w:b/>
          <w:szCs w:val="24"/>
        </w:rPr>
        <w:t>INFORMATION FOR APPLICANTS</w:t>
      </w:r>
    </w:p>
    <w:p w14:paraId="38BEA075" w14:textId="77777777" w:rsidR="00F90B79" w:rsidRPr="00FA6C6D" w:rsidRDefault="00F90B79" w:rsidP="00FA6C6D">
      <w:pPr>
        <w:spacing w:line="240" w:lineRule="auto"/>
        <w:jc w:val="center"/>
        <w:rPr>
          <w:rFonts w:cs="Arial"/>
          <w:szCs w:val="24"/>
        </w:rPr>
      </w:pPr>
    </w:p>
    <w:p w14:paraId="041E8D70" w14:textId="77777777" w:rsidR="00F90B79" w:rsidRPr="00FA6C6D" w:rsidRDefault="00F90B79" w:rsidP="00FA6C6D">
      <w:pPr>
        <w:spacing w:line="240" w:lineRule="auto"/>
        <w:jc w:val="center"/>
        <w:rPr>
          <w:rFonts w:cs="Arial"/>
          <w:szCs w:val="24"/>
        </w:rPr>
      </w:pPr>
    </w:p>
    <w:p w14:paraId="66DA71BF" w14:textId="77777777" w:rsidR="00F90B79" w:rsidRPr="00FA6C6D" w:rsidRDefault="00F90B79" w:rsidP="00FA6C6D">
      <w:pPr>
        <w:spacing w:line="240" w:lineRule="auto"/>
        <w:jc w:val="center"/>
        <w:rPr>
          <w:rFonts w:cs="Arial"/>
          <w:szCs w:val="24"/>
        </w:rPr>
      </w:pPr>
    </w:p>
    <w:p w14:paraId="654A9B47" w14:textId="77777777" w:rsidR="00F90B79" w:rsidRPr="00FA6C6D" w:rsidRDefault="00F90B79" w:rsidP="00FA6C6D">
      <w:pPr>
        <w:spacing w:line="240" w:lineRule="auto"/>
        <w:jc w:val="center"/>
        <w:rPr>
          <w:rFonts w:cs="Arial"/>
          <w:szCs w:val="24"/>
        </w:rPr>
      </w:pPr>
    </w:p>
    <w:p w14:paraId="7A33EC66" w14:textId="77777777" w:rsidR="00F90B79" w:rsidRPr="00FA6C6D" w:rsidRDefault="00F90B79" w:rsidP="00FA6C6D">
      <w:pPr>
        <w:spacing w:line="240" w:lineRule="auto"/>
        <w:jc w:val="center"/>
        <w:rPr>
          <w:rFonts w:cs="Arial"/>
          <w:szCs w:val="24"/>
        </w:rPr>
      </w:pPr>
    </w:p>
    <w:p w14:paraId="3500FDB1" w14:textId="77777777" w:rsidR="00F90B79" w:rsidRPr="00FA6C6D" w:rsidRDefault="00F90B79" w:rsidP="00FA6C6D">
      <w:pPr>
        <w:spacing w:line="240" w:lineRule="auto"/>
        <w:jc w:val="center"/>
        <w:rPr>
          <w:rFonts w:cs="Arial"/>
          <w:szCs w:val="24"/>
        </w:rPr>
      </w:pPr>
    </w:p>
    <w:p w14:paraId="021133DD" w14:textId="77777777" w:rsidR="00F90B79" w:rsidRPr="00FA6C6D" w:rsidRDefault="00F90B79" w:rsidP="00FA6C6D">
      <w:pPr>
        <w:spacing w:line="240" w:lineRule="auto"/>
        <w:jc w:val="center"/>
        <w:rPr>
          <w:rFonts w:cs="Arial"/>
          <w:szCs w:val="24"/>
        </w:rPr>
      </w:pPr>
    </w:p>
    <w:p w14:paraId="3DF05996" w14:textId="77777777" w:rsidR="00D31F69" w:rsidRDefault="00D31F69" w:rsidP="001E0FA1">
      <w:pPr>
        <w:spacing w:after="0" w:line="240" w:lineRule="auto"/>
        <w:rPr>
          <w:rFonts w:cs="Arial"/>
          <w:szCs w:val="24"/>
        </w:rPr>
      </w:pPr>
    </w:p>
    <w:p w14:paraId="6F6843A5" w14:textId="77777777" w:rsidR="00D31F69" w:rsidRDefault="00D31F69" w:rsidP="001E0FA1">
      <w:pPr>
        <w:spacing w:after="0" w:line="240" w:lineRule="auto"/>
        <w:rPr>
          <w:rFonts w:cs="Arial"/>
          <w:szCs w:val="24"/>
        </w:rPr>
      </w:pPr>
    </w:p>
    <w:p w14:paraId="4F8E9564" w14:textId="77777777" w:rsidR="00D31F69" w:rsidRDefault="00D31F69" w:rsidP="001E0FA1">
      <w:pPr>
        <w:spacing w:after="0" w:line="240" w:lineRule="auto"/>
        <w:rPr>
          <w:rFonts w:cs="Arial"/>
          <w:szCs w:val="24"/>
        </w:rPr>
      </w:pPr>
    </w:p>
    <w:p w14:paraId="64D4B688" w14:textId="77777777" w:rsidR="00D31F69" w:rsidRDefault="00D31F69" w:rsidP="001E0FA1">
      <w:pPr>
        <w:spacing w:after="0" w:line="240" w:lineRule="auto"/>
        <w:rPr>
          <w:rFonts w:cs="Arial"/>
          <w:szCs w:val="24"/>
        </w:rPr>
      </w:pPr>
    </w:p>
    <w:p w14:paraId="229B0B2C" w14:textId="77777777" w:rsidR="00D31F69" w:rsidRDefault="00D31F69" w:rsidP="001E0FA1">
      <w:pPr>
        <w:spacing w:after="0" w:line="240" w:lineRule="auto"/>
        <w:rPr>
          <w:rFonts w:cs="Arial"/>
          <w:szCs w:val="24"/>
        </w:rPr>
      </w:pPr>
    </w:p>
    <w:p w14:paraId="683C2F88" w14:textId="77777777" w:rsidR="00D31F69" w:rsidRDefault="00D31F69" w:rsidP="001E0FA1">
      <w:pPr>
        <w:spacing w:after="0" w:line="240" w:lineRule="auto"/>
        <w:rPr>
          <w:rFonts w:cs="Arial"/>
          <w:szCs w:val="24"/>
        </w:rPr>
      </w:pPr>
    </w:p>
    <w:p w14:paraId="705FB182" w14:textId="77777777" w:rsidR="00D31F69" w:rsidRDefault="00D31F69" w:rsidP="001E0FA1">
      <w:pPr>
        <w:spacing w:after="0" w:line="240" w:lineRule="auto"/>
        <w:rPr>
          <w:rFonts w:cs="Arial"/>
          <w:szCs w:val="24"/>
        </w:rPr>
      </w:pPr>
    </w:p>
    <w:p w14:paraId="2A36E52E" w14:textId="77777777" w:rsidR="00D31F69" w:rsidRDefault="00D31F69" w:rsidP="001E0FA1">
      <w:pPr>
        <w:spacing w:after="0" w:line="240" w:lineRule="auto"/>
        <w:rPr>
          <w:rFonts w:cs="Arial"/>
          <w:szCs w:val="24"/>
        </w:rPr>
      </w:pPr>
    </w:p>
    <w:p w14:paraId="68986F35" w14:textId="77777777" w:rsidR="00D31F69" w:rsidRDefault="00D31F69" w:rsidP="001E0FA1">
      <w:pPr>
        <w:spacing w:after="0" w:line="240" w:lineRule="auto"/>
        <w:rPr>
          <w:rFonts w:cs="Arial"/>
          <w:szCs w:val="24"/>
        </w:rPr>
      </w:pPr>
    </w:p>
    <w:p w14:paraId="78364E5E" w14:textId="77777777" w:rsidR="00D31F69" w:rsidRDefault="00D31F69" w:rsidP="001E0FA1">
      <w:pPr>
        <w:spacing w:after="0" w:line="240" w:lineRule="auto"/>
        <w:rPr>
          <w:rFonts w:cs="Arial"/>
          <w:szCs w:val="24"/>
        </w:rPr>
      </w:pPr>
    </w:p>
    <w:p w14:paraId="33BD0224" w14:textId="77777777" w:rsidR="00D31F69" w:rsidRDefault="00D31F69" w:rsidP="001E0FA1">
      <w:pPr>
        <w:spacing w:after="0" w:line="240" w:lineRule="auto"/>
        <w:rPr>
          <w:rFonts w:cs="Arial"/>
          <w:szCs w:val="24"/>
        </w:rPr>
      </w:pPr>
    </w:p>
    <w:p w14:paraId="68FF607A" w14:textId="57F38187" w:rsidR="00F90B79" w:rsidRPr="00FA6C6D" w:rsidRDefault="00F90B79" w:rsidP="001E0FA1">
      <w:pPr>
        <w:spacing w:after="0" w:line="240" w:lineRule="auto"/>
        <w:rPr>
          <w:rFonts w:cs="Arial"/>
          <w:szCs w:val="24"/>
        </w:rPr>
      </w:pPr>
      <w:r w:rsidRPr="00FA6C6D">
        <w:rPr>
          <w:rFonts w:cs="Arial"/>
          <w:szCs w:val="24"/>
        </w:rPr>
        <w:t>Thistle House</w:t>
      </w:r>
    </w:p>
    <w:p w14:paraId="28251532" w14:textId="77777777" w:rsidR="00F90B79" w:rsidRPr="00FA6C6D" w:rsidRDefault="00F90B79" w:rsidP="001E0FA1">
      <w:pPr>
        <w:spacing w:after="0" w:line="240" w:lineRule="auto"/>
        <w:rPr>
          <w:rFonts w:cs="Arial"/>
          <w:szCs w:val="24"/>
        </w:rPr>
      </w:pPr>
      <w:r w:rsidRPr="00FA6C6D">
        <w:rPr>
          <w:rFonts w:cs="Arial"/>
          <w:szCs w:val="24"/>
        </w:rPr>
        <w:t>91 Haymarket Terrace</w:t>
      </w:r>
    </w:p>
    <w:p w14:paraId="31AAE6B9" w14:textId="77777777" w:rsidR="00F90B79" w:rsidRPr="00FA6C6D" w:rsidRDefault="00F90B79" w:rsidP="001E0FA1">
      <w:pPr>
        <w:spacing w:after="0" w:line="240" w:lineRule="auto"/>
        <w:rPr>
          <w:rFonts w:cs="Arial"/>
          <w:szCs w:val="24"/>
        </w:rPr>
      </w:pPr>
      <w:r w:rsidRPr="00FA6C6D">
        <w:rPr>
          <w:rFonts w:cs="Arial"/>
          <w:szCs w:val="24"/>
        </w:rPr>
        <w:t xml:space="preserve">EDINBURGH      </w:t>
      </w:r>
    </w:p>
    <w:p w14:paraId="04620C98" w14:textId="77777777" w:rsidR="00F90B79" w:rsidRPr="00FA6C6D" w:rsidRDefault="00F90B79" w:rsidP="001E0FA1">
      <w:pPr>
        <w:spacing w:after="0" w:line="240" w:lineRule="auto"/>
        <w:rPr>
          <w:rFonts w:cs="Arial"/>
          <w:szCs w:val="24"/>
        </w:rPr>
      </w:pPr>
      <w:r w:rsidRPr="00FA6C6D">
        <w:rPr>
          <w:rFonts w:cs="Arial"/>
          <w:szCs w:val="24"/>
        </w:rPr>
        <w:t>EH12 5HE</w:t>
      </w:r>
    </w:p>
    <w:p w14:paraId="4089DE56" w14:textId="77777777" w:rsidR="00F90B79" w:rsidRPr="00FA6C6D" w:rsidRDefault="00F90B79" w:rsidP="001E0FA1">
      <w:pPr>
        <w:spacing w:after="0" w:line="240" w:lineRule="auto"/>
        <w:rPr>
          <w:rFonts w:cs="Arial"/>
          <w:szCs w:val="24"/>
        </w:rPr>
      </w:pPr>
    </w:p>
    <w:p w14:paraId="04236F26" w14:textId="77777777" w:rsidR="00F90B79" w:rsidRPr="00FA6C6D" w:rsidRDefault="00F90B79" w:rsidP="001E0FA1">
      <w:pPr>
        <w:spacing w:after="0" w:line="240" w:lineRule="auto"/>
        <w:rPr>
          <w:rFonts w:cs="Arial"/>
          <w:szCs w:val="24"/>
        </w:rPr>
      </w:pPr>
      <w:r w:rsidRPr="00FA6C6D">
        <w:rPr>
          <w:rFonts w:cs="Arial"/>
          <w:szCs w:val="24"/>
        </w:rPr>
        <w:t>Telephone:</w:t>
      </w:r>
      <w:r w:rsidRPr="00FA6C6D">
        <w:rPr>
          <w:rFonts w:cs="Arial"/>
          <w:szCs w:val="24"/>
        </w:rPr>
        <w:tab/>
        <w:t>0131 528 5101</w:t>
      </w:r>
    </w:p>
    <w:p w14:paraId="5E6BB97A" w14:textId="77777777" w:rsidR="00F90B79" w:rsidRPr="00FA6C6D" w:rsidRDefault="00F90B79" w:rsidP="001E0FA1">
      <w:pPr>
        <w:spacing w:after="0" w:line="240" w:lineRule="auto"/>
        <w:rPr>
          <w:rStyle w:val="Hyperlink"/>
          <w:rFonts w:cs="Arial"/>
          <w:szCs w:val="24"/>
        </w:rPr>
      </w:pPr>
      <w:r w:rsidRPr="00FA6C6D">
        <w:rPr>
          <w:rFonts w:cs="Arial"/>
          <w:szCs w:val="24"/>
        </w:rPr>
        <w:t xml:space="preserve">Email:  </w:t>
      </w:r>
      <w:hyperlink r:id="rId9" w:history="1">
        <w:r w:rsidRPr="00FA6C6D">
          <w:rPr>
            <w:rStyle w:val="Hyperlink"/>
            <w:rFonts w:cs="Arial"/>
            <w:szCs w:val="24"/>
          </w:rPr>
          <w:t>mailbox@jabs.gsi.gov.uk</w:t>
        </w:r>
      </w:hyperlink>
    </w:p>
    <w:p w14:paraId="65B771C2" w14:textId="77777777" w:rsidR="00F90B79" w:rsidRPr="00FA6C6D" w:rsidRDefault="00F90B79" w:rsidP="00FA6C6D">
      <w:pPr>
        <w:spacing w:line="240" w:lineRule="auto"/>
        <w:jc w:val="center"/>
        <w:rPr>
          <w:rFonts w:cs="Arial"/>
          <w:szCs w:val="24"/>
        </w:rPr>
        <w:sectPr w:rsidR="00F90B79" w:rsidRPr="00FA6C6D" w:rsidSect="00991B3D">
          <w:footerReference w:type="default" r:id="rId10"/>
          <w:pgSz w:w="11906" w:h="16838" w:code="9"/>
          <w:pgMar w:top="737" w:right="1077" w:bottom="737" w:left="1077" w:header="720" w:footer="720" w:gutter="0"/>
          <w:pgNumType w:start="1"/>
          <w:cols w:space="708"/>
          <w:docGrid w:linePitch="360"/>
        </w:sectPr>
      </w:pPr>
    </w:p>
    <w:p w14:paraId="499403A8" w14:textId="77777777" w:rsidR="00F90B79" w:rsidRPr="00FA6C6D" w:rsidRDefault="00F90B79" w:rsidP="00FA6C6D">
      <w:pPr>
        <w:spacing w:line="240" w:lineRule="auto"/>
        <w:jc w:val="center"/>
        <w:rPr>
          <w:rFonts w:cs="Arial"/>
          <w:szCs w:val="24"/>
        </w:rPr>
      </w:pPr>
    </w:p>
    <w:p w14:paraId="52A18618" w14:textId="77777777" w:rsidR="001003A5" w:rsidRDefault="001003A5">
      <w:pPr>
        <w:spacing w:after="0" w:line="240" w:lineRule="auto"/>
        <w:rPr>
          <w:rFonts w:cs="Arial"/>
          <w:szCs w:val="24"/>
        </w:rPr>
      </w:pPr>
      <w:r>
        <w:rPr>
          <w:rFonts w:cs="Arial"/>
          <w:szCs w:val="24"/>
        </w:rPr>
        <w:br w:type="page"/>
      </w:r>
    </w:p>
    <w:p w14:paraId="4E5D1840" w14:textId="0BB24F86" w:rsidR="00F90B79" w:rsidRPr="00FA6C6D" w:rsidRDefault="00F90B79" w:rsidP="00FA6C6D">
      <w:pPr>
        <w:spacing w:line="240" w:lineRule="auto"/>
        <w:rPr>
          <w:rFonts w:cs="Arial"/>
          <w:szCs w:val="24"/>
        </w:rPr>
      </w:pPr>
      <w:r w:rsidRPr="00FA6C6D">
        <w:rPr>
          <w:rFonts w:cs="Arial"/>
          <w:szCs w:val="24"/>
        </w:rPr>
        <w:lastRenderedPageBreak/>
        <w:t>CONTENTS</w:t>
      </w:r>
    </w:p>
    <w:p w14:paraId="64782F62" w14:textId="77777777" w:rsidR="00F90B79" w:rsidRPr="00FA6C6D" w:rsidRDefault="00F90B79" w:rsidP="00FA6C6D">
      <w:pPr>
        <w:spacing w:line="240" w:lineRule="auto"/>
        <w:rPr>
          <w:rFonts w:cs="Arial"/>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724"/>
        <w:gridCol w:w="72"/>
        <w:gridCol w:w="17"/>
        <w:gridCol w:w="7226"/>
        <w:gridCol w:w="524"/>
      </w:tblGrid>
      <w:tr w:rsidR="00F90B79" w:rsidRPr="00FA6C6D" w14:paraId="021FA658" w14:textId="77777777" w:rsidTr="00AA230D">
        <w:tc>
          <w:tcPr>
            <w:tcW w:w="617" w:type="dxa"/>
            <w:tcBorders>
              <w:top w:val="single" w:sz="4" w:space="0" w:color="auto"/>
              <w:left w:val="single" w:sz="4" w:space="0" w:color="auto"/>
              <w:bottom w:val="single" w:sz="4" w:space="0" w:color="auto"/>
              <w:right w:val="single" w:sz="4" w:space="0" w:color="auto"/>
            </w:tcBorders>
          </w:tcPr>
          <w:p w14:paraId="71BE9E29" w14:textId="77777777" w:rsidR="00F90B79" w:rsidRPr="00FA6C6D" w:rsidRDefault="00F90B79" w:rsidP="00FA6C6D">
            <w:pPr>
              <w:spacing w:line="240" w:lineRule="auto"/>
              <w:rPr>
                <w:rFonts w:cs="Arial"/>
                <w:szCs w:val="24"/>
              </w:rPr>
            </w:pPr>
            <w:r w:rsidRPr="00FA6C6D">
              <w:rPr>
                <w:rFonts w:cs="Arial"/>
                <w:szCs w:val="24"/>
              </w:rPr>
              <w:t>1.</w:t>
            </w:r>
          </w:p>
        </w:tc>
        <w:tc>
          <w:tcPr>
            <w:tcW w:w="8039" w:type="dxa"/>
            <w:gridSpan w:val="4"/>
            <w:tcBorders>
              <w:top w:val="single" w:sz="4" w:space="0" w:color="auto"/>
              <w:left w:val="single" w:sz="4" w:space="0" w:color="auto"/>
              <w:bottom w:val="single" w:sz="4" w:space="0" w:color="auto"/>
              <w:right w:val="single" w:sz="4" w:space="0" w:color="auto"/>
            </w:tcBorders>
          </w:tcPr>
          <w:p w14:paraId="38C689C0" w14:textId="77777777" w:rsidR="00F90B79" w:rsidRPr="00FA6C6D" w:rsidRDefault="00F90B79" w:rsidP="00FA6C6D">
            <w:pPr>
              <w:spacing w:line="240" w:lineRule="auto"/>
              <w:rPr>
                <w:rFonts w:cs="Arial"/>
                <w:szCs w:val="24"/>
              </w:rPr>
            </w:pPr>
            <w:r w:rsidRPr="00FA6C6D">
              <w:rPr>
                <w:rFonts w:cs="Arial"/>
                <w:szCs w:val="24"/>
              </w:rPr>
              <w:t>INTRODUCTION</w:t>
            </w:r>
          </w:p>
        </w:tc>
        <w:tc>
          <w:tcPr>
            <w:tcW w:w="524" w:type="dxa"/>
            <w:tcBorders>
              <w:top w:val="single" w:sz="4" w:space="0" w:color="auto"/>
              <w:left w:val="single" w:sz="4" w:space="0" w:color="auto"/>
              <w:bottom w:val="single" w:sz="4" w:space="0" w:color="auto"/>
              <w:right w:val="single" w:sz="4" w:space="0" w:color="auto"/>
            </w:tcBorders>
          </w:tcPr>
          <w:p w14:paraId="339F5228" w14:textId="77777777" w:rsidR="00F90B79" w:rsidRPr="00FA6C6D" w:rsidRDefault="00B904E4" w:rsidP="00FA6C6D">
            <w:pPr>
              <w:spacing w:line="240" w:lineRule="auto"/>
              <w:jc w:val="center"/>
              <w:rPr>
                <w:rFonts w:cs="Arial"/>
                <w:b/>
                <w:szCs w:val="24"/>
              </w:rPr>
            </w:pPr>
            <w:r>
              <w:rPr>
                <w:rFonts w:cs="Arial"/>
                <w:b/>
                <w:szCs w:val="24"/>
              </w:rPr>
              <w:t>5</w:t>
            </w:r>
          </w:p>
        </w:tc>
      </w:tr>
      <w:tr w:rsidR="004D1CFE" w:rsidRPr="00FA6C6D" w14:paraId="4711E16E" w14:textId="77777777" w:rsidTr="001474DF">
        <w:tc>
          <w:tcPr>
            <w:tcW w:w="617" w:type="dxa"/>
            <w:tcBorders>
              <w:top w:val="single" w:sz="4" w:space="0" w:color="auto"/>
              <w:left w:val="single" w:sz="4" w:space="0" w:color="auto"/>
              <w:bottom w:val="single" w:sz="4" w:space="0" w:color="auto"/>
              <w:right w:val="single" w:sz="4" w:space="0" w:color="auto"/>
            </w:tcBorders>
          </w:tcPr>
          <w:p w14:paraId="133D4155" w14:textId="77777777" w:rsidR="004D1CFE" w:rsidRPr="00FA6C6D" w:rsidRDefault="004D1CFE"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300018AC" w14:textId="77777777" w:rsidR="004D1CFE" w:rsidRPr="00FA6C6D" w:rsidRDefault="000708D2" w:rsidP="00FA6C6D">
            <w:pPr>
              <w:spacing w:line="240" w:lineRule="auto"/>
              <w:rPr>
                <w:rFonts w:cs="Arial"/>
                <w:szCs w:val="24"/>
              </w:rPr>
            </w:pPr>
            <w:r w:rsidRPr="00FA6C6D">
              <w:rPr>
                <w:rFonts w:cs="Arial"/>
                <w:szCs w:val="24"/>
              </w:rPr>
              <w:t>1.1</w:t>
            </w:r>
          </w:p>
        </w:tc>
        <w:tc>
          <w:tcPr>
            <w:tcW w:w="7243" w:type="dxa"/>
            <w:gridSpan w:val="2"/>
            <w:tcBorders>
              <w:top w:val="single" w:sz="4" w:space="0" w:color="auto"/>
              <w:left w:val="single" w:sz="4" w:space="0" w:color="auto"/>
              <w:bottom w:val="single" w:sz="4" w:space="0" w:color="auto"/>
              <w:right w:val="single" w:sz="4" w:space="0" w:color="auto"/>
            </w:tcBorders>
          </w:tcPr>
          <w:p w14:paraId="0EBF5135" w14:textId="77777777" w:rsidR="004D1CFE" w:rsidRPr="00FA6C6D" w:rsidRDefault="004D1CFE" w:rsidP="00FA6C6D">
            <w:pPr>
              <w:spacing w:line="240" w:lineRule="auto"/>
              <w:rPr>
                <w:rFonts w:cs="Arial"/>
                <w:szCs w:val="24"/>
              </w:rPr>
            </w:pPr>
            <w:r w:rsidRPr="00FA6C6D">
              <w:rPr>
                <w:rFonts w:cs="Arial"/>
                <w:szCs w:val="24"/>
              </w:rPr>
              <w:t>About  the Parole Board Scotland</w:t>
            </w:r>
          </w:p>
        </w:tc>
        <w:tc>
          <w:tcPr>
            <w:tcW w:w="524" w:type="dxa"/>
            <w:tcBorders>
              <w:top w:val="single" w:sz="4" w:space="0" w:color="auto"/>
              <w:left w:val="single" w:sz="4" w:space="0" w:color="auto"/>
              <w:bottom w:val="single" w:sz="4" w:space="0" w:color="auto"/>
              <w:right w:val="single" w:sz="4" w:space="0" w:color="auto"/>
            </w:tcBorders>
          </w:tcPr>
          <w:p w14:paraId="5C9B261C" w14:textId="77777777" w:rsidR="004D1CFE" w:rsidRPr="00FA6C6D" w:rsidRDefault="00B904E4" w:rsidP="00FA6C6D">
            <w:pPr>
              <w:spacing w:line="240" w:lineRule="auto"/>
              <w:jc w:val="center"/>
              <w:rPr>
                <w:rFonts w:cs="Arial"/>
                <w:b/>
                <w:szCs w:val="24"/>
              </w:rPr>
            </w:pPr>
            <w:r>
              <w:rPr>
                <w:rFonts w:cs="Arial"/>
                <w:b/>
                <w:szCs w:val="24"/>
              </w:rPr>
              <w:t>5</w:t>
            </w:r>
          </w:p>
        </w:tc>
      </w:tr>
      <w:tr w:rsidR="00F90B79" w:rsidRPr="00FA6C6D" w14:paraId="6EB1C9AD" w14:textId="77777777" w:rsidTr="00AA230D">
        <w:tc>
          <w:tcPr>
            <w:tcW w:w="617" w:type="dxa"/>
            <w:tcBorders>
              <w:top w:val="single" w:sz="4" w:space="0" w:color="auto"/>
              <w:left w:val="single" w:sz="4" w:space="0" w:color="auto"/>
              <w:bottom w:val="single" w:sz="4" w:space="0" w:color="auto"/>
              <w:right w:val="single" w:sz="4" w:space="0" w:color="auto"/>
            </w:tcBorders>
          </w:tcPr>
          <w:p w14:paraId="140209F6" w14:textId="77777777" w:rsidR="00F90B79" w:rsidRPr="00FA6C6D" w:rsidRDefault="00F90B79" w:rsidP="00FA6C6D">
            <w:pPr>
              <w:spacing w:line="240" w:lineRule="auto"/>
              <w:rPr>
                <w:rFonts w:cs="Arial"/>
                <w:szCs w:val="24"/>
              </w:rPr>
            </w:pPr>
            <w:r w:rsidRPr="00FA6C6D">
              <w:rPr>
                <w:rFonts w:cs="Arial"/>
                <w:szCs w:val="24"/>
              </w:rPr>
              <w:t>2.</w:t>
            </w:r>
          </w:p>
        </w:tc>
        <w:tc>
          <w:tcPr>
            <w:tcW w:w="8039" w:type="dxa"/>
            <w:gridSpan w:val="4"/>
            <w:tcBorders>
              <w:top w:val="single" w:sz="4" w:space="0" w:color="auto"/>
              <w:left w:val="single" w:sz="4" w:space="0" w:color="auto"/>
              <w:bottom w:val="single" w:sz="4" w:space="0" w:color="auto"/>
              <w:right w:val="single" w:sz="4" w:space="0" w:color="auto"/>
            </w:tcBorders>
          </w:tcPr>
          <w:p w14:paraId="2D44E368" w14:textId="77777777" w:rsidR="00F90B79" w:rsidRPr="00FA6C6D" w:rsidRDefault="00991B3D" w:rsidP="00FA6C6D">
            <w:pPr>
              <w:spacing w:line="240" w:lineRule="auto"/>
              <w:rPr>
                <w:rFonts w:cs="Arial"/>
                <w:szCs w:val="24"/>
              </w:rPr>
            </w:pPr>
            <w:r w:rsidRPr="00FA6C6D">
              <w:rPr>
                <w:rFonts w:cs="Arial"/>
                <w:szCs w:val="24"/>
              </w:rPr>
              <w:t xml:space="preserve">ROLE </w:t>
            </w:r>
            <w:r w:rsidR="004D1CFE" w:rsidRPr="00FA6C6D">
              <w:rPr>
                <w:rFonts w:cs="Arial"/>
                <w:szCs w:val="24"/>
              </w:rPr>
              <w:t>DESCRIPTION</w:t>
            </w:r>
            <w:r w:rsidR="00F15C31" w:rsidRPr="00FA6C6D">
              <w:rPr>
                <w:rFonts w:cs="Arial"/>
                <w:szCs w:val="24"/>
              </w:rPr>
              <w:t>S</w:t>
            </w:r>
          </w:p>
        </w:tc>
        <w:tc>
          <w:tcPr>
            <w:tcW w:w="524" w:type="dxa"/>
            <w:tcBorders>
              <w:top w:val="single" w:sz="4" w:space="0" w:color="auto"/>
              <w:left w:val="single" w:sz="4" w:space="0" w:color="auto"/>
              <w:bottom w:val="single" w:sz="4" w:space="0" w:color="auto"/>
              <w:right w:val="single" w:sz="4" w:space="0" w:color="auto"/>
            </w:tcBorders>
          </w:tcPr>
          <w:p w14:paraId="46D4D9BC" w14:textId="77777777" w:rsidR="00F90B79" w:rsidRPr="00FA6C6D" w:rsidRDefault="00B904E4" w:rsidP="00FA6C6D">
            <w:pPr>
              <w:spacing w:line="240" w:lineRule="auto"/>
              <w:jc w:val="center"/>
              <w:rPr>
                <w:rFonts w:cs="Arial"/>
                <w:b/>
                <w:szCs w:val="24"/>
              </w:rPr>
            </w:pPr>
            <w:r>
              <w:rPr>
                <w:rFonts w:cs="Arial"/>
                <w:b/>
                <w:szCs w:val="24"/>
              </w:rPr>
              <w:t>5</w:t>
            </w:r>
          </w:p>
        </w:tc>
      </w:tr>
      <w:tr w:rsidR="000708D2" w:rsidRPr="00FA6C6D" w14:paraId="67F4F368" w14:textId="77777777" w:rsidTr="001474DF">
        <w:tc>
          <w:tcPr>
            <w:tcW w:w="617" w:type="dxa"/>
            <w:tcBorders>
              <w:top w:val="single" w:sz="4" w:space="0" w:color="auto"/>
              <w:left w:val="single" w:sz="4" w:space="0" w:color="auto"/>
              <w:bottom w:val="single" w:sz="4" w:space="0" w:color="auto"/>
              <w:right w:val="single" w:sz="4" w:space="0" w:color="auto"/>
            </w:tcBorders>
          </w:tcPr>
          <w:p w14:paraId="3592DD85" w14:textId="77777777" w:rsidR="000708D2" w:rsidRPr="00FA6C6D" w:rsidRDefault="000708D2"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5E4911E7" w14:textId="77777777" w:rsidR="000708D2" w:rsidRPr="00FA6C6D" w:rsidRDefault="000708D2" w:rsidP="00FA6C6D">
            <w:pPr>
              <w:spacing w:line="240" w:lineRule="auto"/>
              <w:rPr>
                <w:rFonts w:cs="Arial"/>
                <w:szCs w:val="24"/>
              </w:rPr>
            </w:pPr>
            <w:r w:rsidRPr="00FA6C6D">
              <w:rPr>
                <w:rFonts w:cs="Arial"/>
                <w:szCs w:val="24"/>
              </w:rPr>
              <w:t>2.1</w:t>
            </w:r>
          </w:p>
        </w:tc>
        <w:tc>
          <w:tcPr>
            <w:tcW w:w="7243" w:type="dxa"/>
            <w:gridSpan w:val="2"/>
            <w:tcBorders>
              <w:top w:val="single" w:sz="4" w:space="0" w:color="auto"/>
              <w:left w:val="single" w:sz="4" w:space="0" w:color="auto"/>
              <w:bottom w:val="single" w:sz="4" w:space="0" w:color="auto"/>
              <w:right w:val="single" w:sz="4" w:space="0" w:color="auto"/>
            </w:tcBorders>
          </w:tcPr>
          <w:p w14:paraId="3440BBE9" w14:textId="508FB02A" w:rsidR="000708D2" w:rsidRPr="00FA6C6D" w:rsidRDefault="000708D2" w:rsidP="00731BCE">
            <w:pPr>
              <w:pStyle w:val="Heading1"/>
            </w:pPr>
            <w:r w:rsidRPr="00FA6C6D">
              <w:t xml:space="preserve">Tribunals, Oral Hearings and Casework </w:t>
            </w:r>
            <w:r w:rsidR="00731BCE">
              <w:t>m</w:t>
            </w:r>
            <w:r w:rsidRPr="00FA6C6D">
              <w:t>eetings</w:t>
            </w:r>
          </w:p>
        </w:tc>
        <w:tc>
          <w:tcPr>
            <w:tcW w:w="524" w:type="dxa"/>
            <w:tcBorders>
              <w:top w:val="single" w:sz="4" w:space="0" w:color="auto"/>
              <w:left w:val="single" w:sz="4" w:space="0" w:color="auto"/>
              <w:bottom w:val="single" w:sz="4" w:space="0" w:color="auto"/>
              <w:right w:val="single" w:sz="4" w:space="0" w:color="auto"/>
            </w:tcBorders>
          </w:tcPr>
          <w:p w14:paraId="3275B030" w14:textId="77777777" w:rsidR="000708D2" w:rsidRPr="00FA6C6D" w:rsidRDefault="00B904E4" w:rsidP="00FA6C6D">
            <w:pPr>
              <w:spacing w:line="240" w:lineRule="auto"/>
              <w:jc w:val="center"/>
              <w:rPr>
                <w:rFonts w:cs="Arial"/>
                <w:b/>
                <w:szCs w:val="24"/>
              </w:rPr>
            </w:pPr>
            <w:r>
              <w:rPr>
                <w:rFonts w:cs="Arial"/>
                <w:b/>
                <w:szCs w:val="24"/>
              </w:rPr>
              <w:t>6</w:t>
            </w:r>
          </w:p>
        </w:tc>
      </w:tr>
      <w:tr w:rsidR="000708D2" w:rsidRPr="00FA6C6D" w14:paraId="2304286E" w14:textId="77777777" w:rsidTr="001474DF">
        <w:tc>
          <w:tcPr>
            <w:tcW w:w="617" w:type="dxa"/>
            <w:tcBorders>
              <w:top w:val="single" w:sz="4" w:space="0" w:color="auto"/>
              <w:left w:val="single" w:sz="4" w:space="0" w:color="auto"/>
              <w:bottom w:val="single" w:sz="4" w:space="0" w:color="auto"/>
              <w:right w:val="single" w:sz="4" w:space="0" w:color="auto"/>
            </w:tcBorders>
          </w:tcPr>
          <w:p w14:paraId="3B2AD20B" w14:textId="77777777" w:rsidR="000708D2" w:rsidRPr="00FA6C6D" w:rsidRDefault="000708D2"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74C8D419" w14:textId="77777777" w:rsidR="000708D2" w:rsidRPr="00FA6C6D" w:rsidRDefault="000708D2" w:rsidP="00B904E4">
            <w:pPr>
              <w:spacing w:line="240" w:lineRule="auto"/>
              <w:rPr>
                <w:rFonts w:cs="Arial"/>
                <w:szCs w:val="24"/>
              </w:rPr>
            </w:pPr>
            <w:r w:rsidRPr="00FA6C6D">
              <w:rPr>
                <w:rFonts w:cs="Arial"/>
                <w:szCs w:val="24"/>
              </w:rPr>
              <w:t>2.</w:t>
            </w:r>
            <w:r w:rsidR="00B904E4">
              <w:rPr>
                <w:rFonts w:cs="Arial"/>
                <w:szCs w:val="24"/>
              </w:rPr>
              <w:t>2</w:t>
            </w:r>
          </w:p>
        </w:tc>
        <w:tc>
          <w:tcPr>
            <w:tcW w:w="7243" w:type="dxa"/>
            <w:gridSpan w:val="2"/>
            <w:tcBorders>
              <w:top w:val="single" w:sz="4" w:space="0" w:color="auto"/>
              <w:left w:val="single" w:sz="4" w:space="0" w:color="auto"/>
              <w:bottom w:val="single" w:sz="4" w:space="0" w:color="auto"/>
              <w:right w:val="single" w:sz="4" w:space="0" w:color="auto"/>
            </w:tcBorders>
          </w:tcPr>
          <w:p w14:paraId="577DB6B2" w14:textId="77777777" w:rsidR="000708D2" w:rsidRPr="00FA6C6D" w:rsidRDefault="00B904E4" w:rsidP="00FA6C6D">
            <w:pPr>
              <w:spacing w:line="240" w:lineRule="auto"/>
              <w:rPr>
                <w:rFonts w:cs="Arial"/>
                <w:szCs w:val="24"/>
              </w:rPr>
            </w:pPr>
            <w:r>
              <w:rPr>
                <w:rFonts w:cs="Arial"/>
                <w:szCs w:val="24"/>
              </w:rPr>
              <w:t>Length of Appointment</w:t>
            </w:r>
          </w:p>
        </w:tc>
        <w:tc>
          <w:tcPr>
            <w:tcW w:w="524" w:type="dxa"/>
            <w:tcBorders>
              <w:top w:val="single" w:sz="4" w:space="0" w:color="auto"/>
              <w:left w:val="single" w:sz="4" w:space="0" w:color="auto"/>
              <w:bottom w:val="single" w:sz="4" w:space="0" w:color="auto"/>
              <w:right w:val="single" w:sz="4" w:space="0" w:color="auto"/>
            </w:tcBorders>
          </w:tcPr>
          <w:p w14:paraId="0CD6AEFF" w14:textId="77777777" w:rsidR="000708D2" w:rsidRPr="00FA6C6D" w:rsidRDefault="00B904E4" w:rsidP="00FA6C6D">
            <w:pPr>
              <w:spacing w:line="240" w:lineRule="auto"/>
              <w:jc w:val="center"/>
              <w:rPr>
                <w:rFonts w:cs="Arial"/>
                <w:b/>
                <w:szCs w:val="24"/>
              </w:rPr>
            </w:pPr>
            <w:r>
              <w:rPr>
                <w:rFonts w:cs="Arial"/>
                <w:b/>
                <w:szCs w:val="24"/>
              </w:rPr>
              <w:t>6</w:t>
            </w:r>
          </w:p>
        </w:tc>
      </w:tr>
      <w:tr w:rsidR="00B904E4" w:rsidRPr="00FA6C6D" w14:paraId="64CFFE77" w14:textId="77777777" w:rsidTr="001474DF">
        <w:tc>
          <w:tcPr>
            <w:tcW w:w="617" w:type="dxa"/>
            <w:tcBorders>
              <w:top w:val="single" w:sz="4" w:space="0" w:color="auto"/>
              <w:left w:val="single" w:sz="4" w:space="0" w:color="auto"/>
              <w:bottom w:val="single" w:sz="4" w:space="0" w:color="auto"/>
              <w:right w:val="single" w:sz="4" w:space="0" w:color="auto"/>
            </w:tcBorders>
          </w:tcPr>
          <w:p w14:paraId="718FDBD9" w14:textId="77777777" w:rsidR="00B904E4" w:rsidRPr="00FA6C6D" w:rsidRDefault="00B904E4"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36F21682" w14:textId="77777777" w:rsidR="00B904E4" w:rsidRPr="00FA6C6D" w:rsidRDefault="00B904E4" w:rsidP="00B904E4">
            <w:pPr>
              <w:spacing w:line="240" w:lineRule="auto"/>
              <w:rPr>
                <w:rFonts w:cs="Arial"/>
                <w:szCs w:val="24"/>
              </w:rPr>
            </w:pPr>
            <w:r>
              <w:rPr>
                <w:rFonts w:cs="Arial"/>
                <w:szCs w:val="24"/>
              </w:rPr>
              <w:t>2.3</w:t>
            </w:r>
          </w:p>
        </w:tc>
        <w:tc>
          <w:tcPr>
            <w:tcW w:w="7243" w:type="dxa"/>
            <w:gridSpan w:val="2"/>
            <w:tcBorders>
              <w:top w:val="single" w:sz="4" w:space="0" w:color="auto"/>
              <w:left w:val="single" w:sz="4" w:space="0" w:color="auto"/>
              <w:bottom w:val="single" w:sz="4" w:space="0" w:color="auto"/>
              <w:right w:val="single" w:sz="4" w:space="0" w:color="auto"/>
            </w:tcBorders>
          </w:tcPr>
          <w:p w14:paraId="00564AAE" w14:textId="77777777" w:rsidR="00B904E4" w:rsidRPr="00FA6C6D" w:rsidRDefault="00B904E4" w:rsidP="00FA6C6D">
            <w:pPr>
              <w:spacing w:line="240" w:lineRule="auto"/>
              <w:rPr>
                <w:rFonts w:cs="Arial"/>
                <w:szCs w:val="24"/>
              </w:rPr>
            </w:pPr>
            <w:r w:rsidRPr="00FA6C6D">
              <w:rPr>
                <w:rFonts w:cs="Arial"/>
                <w:szCs w:val="24"/>
              </w:rPr>
              <w:t>Time Commitment and Remuneration</w:t>
            </w:r>
          </w:p>
        </w:tc>
        <w:tc>
          <w:tcPr>
            <w:tcW w:w="524" w:type="dxa"/>
            <w:tcBorders>
              <w:top w:val="single" w:sz="4" w:space="0" w:color="auto"/>
              <w:left w:val="single" w:sz="4" w:space="0" w:color="auto"/>
              <w:bottom w:val="single" w:sz="4" w:space="0" w:color="auto"/>
              <w:right w:val="single" w:sz="4" w:space="0" w:color="auto"/>
            </w:tcBorders>
          </w:tcPr>
          <w:p w14:paraId="097B9356" w14:textId="77777777" w:rsidR="00B904E4" w:rsidRPr="00FA6C6D" w:rsidRDefault="00B904E4" w:rsidP="00FA6C6D">
            <w:pPr>
              <w:spacing w:line="240" w:lineRule="auto"/>
              <w:jc w:val="center"/>
              <w:rPr>
                <w:rFonts w:cs="Arial"/>
                <w:b/>
                <w:szCs w:val="24"/>
              </w:rPr>
            </w:pPr>
            <w:r>
              <w:rPr>
                <w:rFonts w:cs="Arial"/>
                <w:b/>
                <w:szCs w:val="24"/>
              </w:rPr>
              <w:t>6</w:t>
            </w:r>
          </w:p>
        </w:tc>
      </w:tr>
      <w:tr w:rsidR="00A273B5" w:rsidRPr="00FA6C6D" w14:paraId="31F818CE" w14:textId="77777777" w:rsidTr="00AA230D">
        <w:tc>
          <w:tcPr>
            <w:tcW w:w="617" w:type="dxa"/>
            <w:tcBorders>
              <w:top w:val="single" w:sz="4" w:space="0" w:color="auto"/>
              <w:left w:val="single" w:sz="4" w:space="0" w:color="auto"/>
              <w:bottom w:val="single" w:sz="4" w:space="0" w:color="auto"/>
              <w:right w:val="single" w:sz="4" w:space="0" w:color="auto"/>
            </w:tcBorders>
          </w:tcPr>
          <w:p w14:paraId="1A621A9A" w14:textId="77777777" w:rsidR="00A273B5" w:rsidRPr="00FA6C6D" w:rsidRDefault="00A273B5" w:rsidP="00FA6C6D">
            <w:pPr>
              <w:spacing w:line="240" w:lineRule="auto"/>
              <w:rPr>
                <w:rFonts w:cs="Arial"/>
                <w:szCs w:val="24"/>
              </w:rPr>
            </w:pPr>
            <w:r w:rsidRPr="00FA6C6D">
              <w:rPr>
                <w:rFonts w:cs="Arial"/>
                <w:szCs w:val="24"/>
              </w:rPr>
              <w:t>3.</w:t>
            </w:r>
          </w:p>
        </w:tc>
        <w:tc>
          <w:tcPr>
            <w:tcW w:w="8039" w:type="dxa"/>
            <w:gridSpan w:val="4"/>
            <w:tcBorders>
              <w:top w:val="single" w:sz="4" w:space="0" w:color="auto"/>
              <w:left w:val="single" w:sz="4" w:space="0" w:color="auto"/>
              <w:bottom w:val="single" w:sz="4" w:space="0" w:color="auto"/>
              <w:right w:val="single" w:sz="4" w:space="0" w:color="auto"/>
            </w:tcBorders>
          </w:tcPr>
          <w:p w14:paraId="40A34868" w14:textId="77777777" w:rsidR="00A273B5" w:rsidRPr="00FA6C6D" w:rsidDel="004D1CFE" w:rsidRDefault="00A273B5" w:rsidP="00FA6C6D">
            <w:pPr>
              <w:spacing w:line="240" w:lineRule="auto"/>
              <w:rPr>
                <w:rFonts w:cs="Arial"/>
                <w:szCs w:val="24"/>
              </w:rPr>
            </w:pPr>
            <w:r w:rsidRPr="00FA6C6D">
              <w:rPr>
                <w:rFonts w:cs="Arial"/>
                <w:szCs w:val="24"/>
              </w:rPr>
              <w:t>EQUALITY AND DIVERSITY POLICY</w:t>
            </w:r>
          </w:p>
        </w:tc>
        <w:tc>
          <w:tcPr>
            <w:tcW w:w="524" w:type="dxa"/>
            <w:tcBorders>
              <w:top w:val="single" w:sz="4" w:space="0" w:color="auto"/>
              <w:left w:val="single" w:sz="4" w:space="0" w:color="auto"/>
              <w:bottom w:val="single" w:sz="4" w:space="0" w:color="auto"/>
              <w:right w:val="single" w:sz="4" w:space="0" w:color="auto"/>
            </w:tcBorders>
          </w:tcPr>
          <w:p w14:paraId="531D9C0A" w14:textId="77777777" w:rsidR="00A273B5" w:rsidRPr="00FA6C6D" w:rsidRDefault="00B904E4" w:rsidP="00FA6C6D">
            <w:pPr>
              <w:spacing w:line="240" w:lineRule="auto"/>
              <w:jc w:val="center"/>
              <w:rPr>
                <w:rFonts w:cs="Arial"/>
                <w:b/>
                <w:szCs w:val="24"/>
              </w:rPr>
            </w:pPr>
            <w:r>
              <w:rPr>
                <w:rFonts w:cs="Arial"/>
                <w:b/>
                <w:szCs w:val="24"/>
              </w:rPr>
              <w:t>7</w:t>
            </w:r>
          </w:p>
        </w:tc>
      </w:tr>
      <w:tr w:rsidR="00A273B5" w:rsidRPr="00FA6C6D" w14:paraId="2C4B4FE3" w14:textId="77777777" w:rsidTr="001474DF">
        <w:tc>
          <w:tcPr>
            <w:tcW w:w="617" w:type="dxa"/>
            <w:tcBorders>
              <w:top w:val="single" w:sz="4" w:space="0" w:color="auto"/>
              <w:left w:val="single" w:sz="4" w:space="0" w:color="auto"/>
              <w:bottom w:val="single" w:sz="4" w:space="0" w:color="auto"/>
              <w:right w:val="single" w:sz="4" w:space="0" w:color="auto"/>
            </w:tcBorders>
          </w:tcPr>
          <w:p w14:paraId="15DC6344" w14:textId="77777777" w:rsidR="00A273B5" w:rsidRPr="00FA6C6D" w:rsidRDefault="00A273B5"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42D8E5AB" w14:textId="77777777" w:rsidR="00A273B5" w:rsidRPr="00FA6C6D" w:rsidRDefault="000708D2" w:rsidP="00FA6C6D">
            <w:pPr>
              <w:spacing w:line="240" w:lineRule="auto"/>
              <w:rPr>
                <w:rFonts w:cs="Arial"/>
                <w:szCs w:val="24"/>
              </w:rPr>
            </w:pPr>
            <w:r w:rsidRPr="00FA6C6D">
              <w:rPr>
                <w:rFonts w:cs="Arial"/>
                <w:szCs w:val="24"/>
              </w:rPr>
              <w:t>3.1</w:t>
            </w:r>
          </w:p>
        </w:tc>
        <w:tc>
          <w:tcPr>
            <w:tcW w:w="7243" w:type="dxa"/>
            <w:gridSpan w:val="2"/>
            <w:tcBorders>
              <w:top w:val="single" w:sz="4" w:space="0" w:color="auto"/>
              <w:left w:val="single" w:sz="4" w:space="0" w:color="auto"/>
              <w:bottom w:val="single" w:sz="4" w:space="0" w:color="auto"/>
              <w:right w:val="single" w:sz="4" w:space="0" w:color="auto"/>
            </w:tcBorders>
          </w:tcPr>
          <w:p w14:paraId="15EFB348" w14:textId="77777777" w:rsidR="00A273B5" w:rsidRPr="00FA6C6D" w:rsidRDefault="00A273B5" w:rsidP="00FA6C6D">
            <w:pPr>
              <w:spacing w:line="240" w:lineRule="auto"/>
              <w:rPr>
                <w:rFonts w:cs="Arial"/>
                <w:szCs w:val="24"/>
              </w:rPr>
            </w:pPr>
            <w:r w:rsidRPr="00FA6C6D">
              <w:rPr>
                <w:rFonts w:cs="Arial"/>
                <w:szCs w:val="24"/>
              </w:rPr>
              <w:t>Reasonable adjustments</w:t>
            </w:r>
          </w:p>
        </w:tc>
        <w:tc>
          <w:tcPr>
            <w:tcW w:w="524" w:type="dxa"/>
            <w:tcBorders>
              <w:top w:val="single" w:sz="4" w:space="0" w:color="auto"/>
              <w:left w:val="single" w:sz="4" w:space="0" w:color="auto"/>
              <w:bottom w:val="single" w:sz="4" w:space="0" w:color="auto"/>
              <w:right w:val="single" w:sz="4" w:space="0" w:color="auto"/>
            </w:tcBorders>
          </w:tcPr>
          <w:p w14:paraId="27BD82B0" w14:textId="77777777" w:rsidR="00A273B5" w:rsidRPr="00FA6C6D" w:rsidRDefault="00B904E4" w:rsidP="00FA6C6D">
            <w:pPr>
              <w:spacing w:line="240" w:lineRule="auto"/>
              <w:jc w:val="center"/>
              <w:rPr>
                <w:rFonts w:cs="Arial"/>
                <w:b/>
                <w:szCs w:val="24"/>
              </w:rPr>
            </w:pPr>
            <w:r>
              <w:rPr>
                <w:rFonts w:cs="Arial"/>
                <w:b/>
                <w:szCs w:val="24"/>
              </w:rPr>
              <w:t>7</w:t>
            </w:r>
          </w:p>
        </w:tc>
      </w:tr>
      <w:tr w:rsidR="00A273B5" w:rsidRPr="00FA6C6D" w14:paraId="42EFEB6A" w14:textId="77777777" w:rsidTr="00AA230D">
        <w:tc>
          <w:tcPr>
            <w:tcW w:w="617" w:type="dxa"/>
            <w:tcBorders>
              <w:top w:val="single" w:sz="4" w:space="0" w:color="auto"/>
              <w:left w:val="single" w:sz="4" w:space="0" w:color="auto"/>
              <w:bottom w:val="single" w:sz="4" w:space="0" w:color="auto"/>
              <w:right w:val="single" w:sz="4" w:space="0" w:color="auto"/>
            </w:tcBorders>
          </w:tcPr>
          <w:p w14:paraId="604488E9" w14:textId="77777777" w:rsidR="00A273B5" w:rsidRPr="00FA6C6D" w:rsidRDefault="00A273B5" w:rsidP="00FA6C6D">
            <w:pPr>
              <w:spacing w:line="240" w:lineRule="auto"/>
              <w:rPr>
                <w:rFonts w:cs="Arial"/>
                <w:szCs w:val="24"/>
              </w:rPr>
            </w:pPr>
            <w:r w:rsidRPr="00FA6C6D">
              <w:rPr>
                <w:rFonts w:cs="Arial"/>
                <w:szCs w:val="24"/>
              </w:rPr>
              <w:t>4.</w:t>
            </w:r>
          </w:p>
        </w:tc>
        <w:tc>
          <w:tcPr>
            <w:tcW w:w="8039" w:type="dxa"/>
            <w:gridSpan w:val="4"/>
            <w:tcBorders>
              <w:top w:val="single" w:sz="4" w:space="0" w:color="auto"/>
              <w:left w:val="single" w:sz="4" w:space="0" w:color="auto"/>
              <w:bottom w:val="single" w:sz="4" w:space="0" w:color="auto"/>
              <w:right w:val="single" w:sz="4" w:space="0" w:color="auto"/>
            </w:tcBorders>
          </w:tcPr>
          <w:p w14:paraId="40453D7E" w14:textId="77777777" w:rsidR="00A273B5" w:rsidRPr="00FA6C6D" w:rsidRDefault="00AA230D" w:rsidP="00FA6C6D">
            <w:pPr>
              <w:spacing w:line="240" w:lineRule="auto"/>
              <w:rPr>
                <w:rFonts w:cs="Arial"/>
                <w:szCs w:val="24"/>
              </w:rPr>
            </w:pPr>
            <w:r w:rsidRPr="00FA6C6D">
              <w:rPr>
                <w:rFonts w:cs="Arial"/>
                <w:szCs w:val="24"/>
              </w:rPr>
              <w:t xml:space="preserve">IS THIS </w:t>
            </w:r>
            <w:r w:rsidR="006D1D1F" w:rsidRPr="00FA6C6D">
              <w:rPr>
                <w:rFonts w:cs="Arial"/>
                <w:szCs w:val="24"/>
              </w:rPr>
              <w:t xml:space="preserve">ROLE </w:t>
            </w:r>
            <w:r w:rsidRPr="00FA6C6D">
              <w:rPr>
                <w:rFonts w:cs="Arial"/>
                <w:szCs w:val="24"/>
              </w:rPr>
              <w:t>FOR YOU?</w:t>
            </w:r>
          </w:p>
        </w:tc>
        <w:tc>
          <w:tcPr>
            <w:tcW w:w="524" w:type="dxa"/>
            <w:tcBorders>
              <w:top w:val="single" w:sz="4" w:space="0" w:color="auto"/>
              <w:left w:val="single" w:sz="4" w:space="0" w:color="auto"/>
              <w:bottom w:val="single" w:sz="4" w:space="0" w:color="auto"/>
              <w:right w:val="single" w:sz="4" w:space="0" w:color="auto"/>
            </w:tcBorders>
          </w:tcPr>
          <w:p w14:paraId="3B54E55D" w14:textId="77777777" w:rsidR="00A273B5" w:rsidRPr="00FA6C6D" w:rsidRDefault="00B904E4" w:rsidP="00FA6C6D">
            <w:pPr>
              <w:spacing w:line="240" w:lineRule="auto"/>
              <w:jc w:val="center"/>
              <w:rPr>
                <w:rFonts w:cs="Arial"/>
                <w:b/>
                <w:szCs w:val="24"/>
              </w:rPr>
            </w:pPr>
            <w:r>
              <w:rPr>
                <w:rFonts w:cs="Arial"/>
                <w:b/>
                <w:szCs w:val="24"/>
              </w:rPr>
              <w:t>7</w:t>
            </w:r>
          </w:p>
        </w:tc>
      </w:tr>
      <w:tr w:rsidR="00A273B5" w:rsidRPr="00FA6C6D" w14:paraId="213D6D20" w14:textId="77777777" w:rsidTr="00AA230D">
        <w:tc>
          <w:tcPr>
            <w:tcW w:w="617" w:type="dxa"/>
            <w:tcBorders>
              <w:top w:val="single" w:sz="4" w:space="0" w:color="auto"/>
              <w:left w:val="single" w:sz="4" w:space="0" w:color="auto"/>
              <w:bottom w:val="single" w:sz="4" w:space="0" w:color="auto"/>
              <w:right w:val="single" w:sz="4" w:space="0" w:color="auto"/>
            </w:tcBorders>
          </w:tcPr>
          <w:p w14:paraId="0927180E" w14:textId="77777777" w:rsidR="00A273B5" w:rsidRPr="00FA6C6D" w:rsidRDefault="00A273B5" w:rsidP="00FA6C6D">
            <w:pPr>
              <w:spacing w:line="240" w:lineRule="auto"/>
              <w:rPr>
                <w:rFonts w:cs="Arial"/>
                <w:szCs w:val="24"/>
              </w:rPr>
            </w:pPr>
          </w:p>
        </w:tc>
        <w:tc>
          <w:tcPr>
            <w:tcW w:w="724" w:type="dxa"/>
            <w:tcBorders>
              <w:top w:val="single" w:sz="4" w:space="0" w:color="auto"/>
              <w:left w:val="single" w:sz="4" w:space="0" w:color="auto"/>
              <w:bottom w:val="single" w:sz="4" w:space="0" w:color="auto"/>
              <w:right w:val="single" w:sz="4" w:space="0" w:color="auto"/>
            </w:tcBorders>
          </w:tcPr>
          <w:p w14:paraId="3BD27CB2" w14:textId="77777777" w:rsidR="00A273B5" w:rsidRPr="00FA6C6D" w:rsidRDefault="00A273B5" w:rsidP="00FA6C6D">
            <w:pPr>
              <w:spacing w:line="240" w:lineRule="auto"/>
              <w:rPr>
                <w:rFonts w:cs="Arial"/>
                <w:szCs w:val="24"/>
              </w:rPr>
            </w:pPr>
            <w:r w:rsidRPr="00FA6C6D">
              <w:rPr>
                <w:rFonts w:cs="Arial"/>
                <w:szCs w:val="24"/>
              </w:rPr>
              <w:t>4.1</w:t>
            </w:r>
          </w:p>
        </w:tc>
        <w:tc>
          <w:tcPr>
            <w:tcW w:w="7315" w:type="dxa"/>
            <w:gridSpan w:val="3"/>
            <w:tcBorders>
              <w:top w:val="single" w:sz="4" w:space="0" w:color="auto"/>
              <w:left w:val="single" w:sz="4" w:space="0" w:color="auto"/>
              <w:bottom w:val="single" w:sz="4" w:space="0" w:color="auto"/>
              <w:right w:val="single" w:sz="4" w:space="0" w:color="auto"/>
            </w:tcBorders>
          </w:tcPr>
          <w:p w14:paraId="15068791" w14:textId="77777777" w:rsidR="00A273B5" w:rsidRPr="00FA6C6D" w:rsidRDefault="00A273B5" w:rsidP="00FA6C6D">
            <w:pPr>
              <w:spacing w:line="240" w:lineRule="auto"/>
              <w:rPr>
                <w:rFonts w:cs="Arial"/>
                <w:szCs w:val="24"/>
              </w:rPr>
            </w:pPr>
            <w:r w:rsidRPr="00FA6C6D">
              <w:rPr>
                <w:rFonts w:cs="Arial"/>
                <w:szCs w:val="24"/>
              </w:rPr>
              <w:t>Eligibility Criteria</w:t>
            </w:r>
          </w:p>
        </w:tc>
        <w:tc>
          <w:tcPr>
            <w:tcW w:w="524" w:type="dxa"/>
            <w:tcBorders>
              <w:top w:val="single" w:sz="4" w:space="0" w:color="auto"/>
              <w:left w:val="single" w:sz="4" w:space="0" w:color="auto"/>
              <w:bottom w:val="single" w:sz="4" w:space="0" w:color="auto"/>
              <w:right w:val="single" w:sz="4" w:space="0" w:color="auto"/>
            </w:tcBorders>
          </w:tcPr>
          <w:p w14:paraId="368B836B" w14:textId="2375CBA7" w:rsidR="00A273B5" w:rsidRPr="00FA6C6D" w:rsidRDefault="00DC6810" w:rsidP="00FA6C6D">
            <w:pPr>
              <w:spacing w:line="240" w:lineRule="auto"/>
              <w:ind w:left="2502" w:hanging="2502"/>
              <w:jc w:val="center"/>
              <w:rPr>
                <w:rFonts w:cs="Arial"/>
                <w:b/>
                <w:szCs w:val="24"/>
              </w:rPr>
            </w:pPr>
            <w:r>
              <w:rPr>
                <w:rFonts w:cs="Arial"/>
                <w:b/>
                <w:szCs w:val="24"/>
              </w:rPr>
              <w:t>8</w:t>
            </w:r>
          </w:p>
        </w:tc>
      </w:tr>
      <w:tr w:rsidR="00A273B5" w:rsidRPr="00FA6C6D" w14:paraId="7DBF8F73" w14:textId="77777777" w:rsidTr="00AA230D">
        <w:tc>
          <w:tcPr>
            <w:tcW w:w="617" w:type="dxa"/>
            <w:tcBorders>
              <w:top w:val="single" w:sz="4" w:space="0" w:color="auto"/>
              <w:left w:val="single" w:sz="4" w:space="0" w:color="auto"/>
              <w:bottom w:val="single" w:sz="4" w:space="0" w:color="auto"/>
              <w:right w:val="single" w:sz="4" w:space="0" w:color="auto"/>
            </w:tcBorders>
          </w:tcPr>
          <w:p w14:paraId="5BA7B112" w14:textId="77777777" w:rsidR="00A273B5" w:rsidRPr="00FA6C6D" w:rsidRDefault="00A273B5" w:rsidP="00FA6C6D">
            <w:pPr>
              <w:spacing w:line="240" w:lineRule="auto"/>
              <w:rPr>
                <w:rFonts w:cs="Arial"/>
                <w:szCs w:val="24"/>
              </w:rPr>
            </w:pPr>
          </w:p>
        </w:tc>
        <w:tc>
          <w:tcPr>
            <w:tcW w:w="724" w:type="dxa"/>
            <w:tcBorders>
              <w:top w:val="single" w:sz="4" w:space="0" w:color="auto"/>
              <w:left w:val="single" w:sz="4" w:space="0" w:color="auto"/>
              <w:bottom w:val="single" w:sz="4" w:space="0" w:color="auto"/>
              <w:right w:val="single" w:sz="4" w:space="0" w:color="auto"/>
            </w:tcBorders>
          </w:tcPr>
          <w:p w14:paraId="4B40D841" w14:textId="79129A09" w:rsidR="00A273B5" w:rsidRPr="00FA6C6D" w:rsidRDefault="00A273B5" w:rsidP="00B904E4">
            <w:pPr>
              <w:spacing w:line="240" w:lineRule="auto"/>
              <w:rPr>
                <w:rFonts w:cs="Arial"/>
                <w:szCs w:val="24"/>
              </w:rPr>
            </w:pPr>
            <w:r w:rsidRPr="00FA6C6D">
              <w:rPr>
                <w:rFonts w:cs="Arial"/>
                <w:szCs w:val="24"/>
              </w:rPr>
              <w:t>4.</w:t>
            </w:r>
            <w:r w:rsidR="00713B50">
              <w:rPr>
                <w:rFonts w:cs="Arial"/>
                <w:szCs w:val="24"/>
              </w:rPr>
              <w:t>2</w:t>
            </w:r>
          </w:p>
        </w:tc>
        <w:tc>
          <w:tcPr>
            <w:tcW w:w="7315" w:type="dxa"/>
            <w:gridSpan w:val="3"/>
            <w:tcBorders>
              <w:top w:val="single" w:sz="4" w:space="0" w:color="auto"/>
              <w:left w:val="single" w:sz="4" w:space="0" w:color="auto"/>
              <w:bottom w:val="single" w:sz="4" w:space="0" w:color="auto"/>
              <w:right w:val="single" w:sz="4" w:space="0" w:color="auto"/>
            </w:tcBorders>
          </w:tcPr>
          <w:p w14:paraId="11B511DA" w14:textId="77777777" w:rsidR="00A273B5" w:rsidRPr="00FA6C6D" w:rsidRDefault="00A273B5" w:rsidP="00FA6C6D">
            <w:pPr>
              <w:pStyle w:val="Heading2"/>
              <w:numPr>
                <w:ilvl w:val="0"/>
                <w:numId w:val="0"/>
              </w:numPr>
              <w:rPr>
                <w:rFonts w:cs="Arial"/>
              </w:rPr>
            </w:pPr>
            <w:r w:rsidRPr="00FA6C6D">
              <w:rPr>
                <w:rFonts w:cs="Arial"/>
              </w:rPr>
              <w:t>Experience and Background</w:t>
            </w:r>
          </w:p>
        </w:tc>
        <w:tc>
          <w:tcPr>
            <w:tcW w:w="524" w:type="dxa"/>
            <w:tcBorders>
              <w:top w:val="single" w:sz="4" w:space="0" w:color="auto"/>
              <w:left w:val="single" w:sz="4" w:space="0" w:color="auto"/>
              <w:bottom w:val="single" w:sz="4" w:space="0" w:color="auto"/>
              <w:right w:val="single" w:sz="4" w:space="0" w:color="auto"/>
            </w:tcBorders>
          </w:tcPr>
          <w:p w14:paraId="6A7AA2AC" w14:textId="59AC3957" w:rsidR="00A273B5" w:rsidRPr="00FA6C6D" w:rsidRDefault="00DC6810" w:rsidP="00FA6C6D">
            <w:pPr>
              <w:spacing w:line="240" w:lineRule="auto"/>
              <w:jc w:val="center"/>
              <w:rPr>
                <w:rFonts w:cs="Arial"/>
                <w:b/>
                <w:szCs w:val="24"/>
              </w:rPr>
            </w:pPr>
            <w:r>
              <w:rPr>
                <w:rFonts w:cs="Arial"/>
                <w:b/>
                <w:szCs w:val="24"/>
              </w:rPr>
              <w:t>8</w:t>
            </w:r>
          </w:p>
        </w:tc>
      </w:tr>
      <w:tr w:rsidR="00A273B5" w:rsidRPr="00FA6C6D" w14:paraId="5D84DB76" w14:textId="77777777" w:rsidTr="00AA230D">
        <w:tc>
          <w:tcPr>
            <w:tcW w:w="617" w:type="dxa"/>
            <w:tcBorders>
              <w:top w:val="single" w:sz="4" w:space="0" w:color="auto"/>
              <w:left w:val="single" w:sz="4" w:space="0" w:color="auto"/>
              <w:bottom w:val="single" w:sz="4" w:space="0" w:color="auto"/>
              <w:right w:val="single" w:sz="4" w:space="0" w:color="auto"/>
            </w:tcBorders>
          </w:tcPr>
          <w:p w14:paraId="38EF2F5B" w14:textId="77777777" w:rsidR="00A273B5" w:rsidRPr="00FA6C6D" w:rsidRDefault="00A273B5" w:rsidP="00FA6C6D">
            <w:pPr>
              <w:spacing w:line="240" w:lineRule="auto"/>
              <w:rPr>
                <w:rFonts w:cs="Arial"/>
                <w:szCs w:val="24"/>
              </w:rPr>
            </w:pPr>
          </w:p>
        </w:tc>
        <w:tc>
          <w:tcPr>
            <w:tcW w:w="724" w:type="dxa"/>
            <w:tcBorders>
              <w:top w:val="single" w:sz="4" w:space="0" w:color="auto"/>
              <w:left w:val="single" w:sz="4" w:space="0" w:color="auto"/>
              <w:bottom w:val="single" w:sz="4" w:space="0" w:color="auto"/>
              <w:right w:val="single" w:sz="4" w:space="0" w:color="auto"/>
            </w:tcBorders>
          </w:tcPr>
          <w:p w14:paraId="4AF88435" w14:textId="3F209200" w:rsidR="00A273B5" w:rsidRPr="00FA6C6D" w:rsidRDefault="00AA230D" w:rsidP="00B904E4">
            <w:pPr>
              <w:spacing w:line="240" w:lineRule="auto"/>
              <w:rPr>
                <w:rFonts w:cs="Arial"/>
                <w:szCs w:val="24"/>
              </w:rPr>
            </w:pPr>
            <w:r w:rsidRPr="00FA6C6D">
              <w:rPr>
                <w:rFonts w:cs="Arial"/>
                <w:szCs w:val="24"/>
              </w:rPr>
              <w:t>4.</w:t>
            </w:r>
            <w:r w:rsidR="00713B50">
              <w:rPr>
                <w:rFonts w:cs="Arial"/>
                <w:szCs w:val="24"/>
              </w:rPr>
              <w:t>3</w:t>
            </w:r>
            <w:r w:rsidRPr="00FA6C6D">
              <w:rPr>
                <w:rFonts w:cs="Arial"/>
                <w:szCs w:val="24"/>
              </w:rPr>
              <w:t xml:space="preserve"> </w:t>
            </w:r>
          </w:p>
        </w:tc>
        <w:tc>
          <w:tcPr>
            <w:tcW w:w="7315" w:type="dxa"/>
            <w:gridSpan w:val="3"/>
            <w:tcBorders>
              <w:top w:val="single" w:sz="4" w:space="0" w:color="auto"/>
              <w:left w:val="single" w:sz="4" w:space="0" w:color="auto"/>
              <w:bottom w:val="single" w:sz="4" w:space="0" w:color="auto"/>
              <w:right w:val="single" w:sz="4" w:space="0" w:color="auto"/>
            </w:tcBorders>
          </w:tcPr>
          <w:p w14:paraId="3AF4D067" w14:textId="58168CC0" w:rsidR="00A273B5" w:rsidRPr="00FA6C6D" w:rsidRDefault="00AA230D" w:rsidP="00FA6C6D">
            <w:pPr>
              <w:pStyle w:val="Heading2"/>
              <w:numPr>
                <w:ilvl w:val="0"/>
                <w:numId w:val="0"/>
              </w:numPr>
              <w:rPr>
                <w:rFonts w:cs="Arial"/>
              </w:rPr>
            </w:pPr>
            <w:r w:rsidRPr="00FA6C6D">
              <w:rPr>
                <w:rFonts w:cs="Arial"/>
              </w:rPr>
              <w:t xml:space="preserve">Career and </w:t>
            </w:r>
            <w:r w:rsidR="00A54C1E">
              <w:rPr>
                <w:rFonts w:cs="Arial"/>
              </w:rPr>
              <w:t xml:space="preserve">Relevant </w:t>
            </w:r>
            <w:r w:rsidRPr="00FA6C6D">
              <w:rPr>
                <w:rFonts w:cs="Arial"/>
              </w:rPr>
              <w:t>Life History</w:t>
            </w:r>
          </w:p>
        </w:tc>
        <w:tc>
          <w:tcPr>
            <w:tcW w:w="524" w:type="dxa"/>
            <w:tcBorders>
              <w:top w:val="single" w:sz="4" w:space="0" w:color="auto"/>
              <w:left w:val="single" w:sz="4" w:space="0" w:color="auto"/>
              <w:bottom w:val="single" w:sz="4" w:space="0" w:color="auto"/>
              <w:right w:val="single" w:sz="4" w:space="0" w:color="auto"/>
            </w:tcBorders>
          </w:tcPr>
          <w:p w14:paraId="5CEBCF84" w14:textId="77777777" w:rsidR="00A273B5" w:rsidRPr="00FA6C6D" w:rsidRDefault="00B904E4" w:rsidP="00FA6C6D">
            <w:pPr>
              <w:spacing w:line="240" w:lineRule="auto"/>
              <w:jc w:val="center"/>
              <w:rPr>
                <w:rFonts w:cs="Arial"/>
                <w:b/>
                <w:szCs w:val="24"/>
              </w:rPr>
            </w:pPr>
            <w:r>
              <w:rPr>
                <w:rFonts w:cs="Arial"/>
                <w:b/>
                <w:szCs w:val="24"/>
              </w:rPr>
              <w:t>8</w:t>
            </w:r>
          </w:p>
        </w:tc>
      </w:tr>
      <w:tr w:rsidR="00D17331" w:rsidRPr="00FA6C6D" w14:paraId="402E9545" w14:textId="77777777" w:rsidTr="00AA230D">
        <w:tc>
          <w:tcPr>
            <w:tcW w:w="617" w:type="dxa"/>
            <w:tcBorders>
              <w:top w:val="single" w:sz="4" w:space="0" w:color="auto"/>
              <w:left w:val="single" w:sz="4" w:space="0" w:color="auto"/>
              <w:bottom w:val="single" w:sz="4" w:space="0" w:color="auto"/>
              <w:right w:val="single" w:sz="4" w:space="0" w:color="auto"/>
            </w:tcBorders>
          </w:tcPr>
          <w:p w14:paraId="4CE415E8" w14:textId="77777777" w:rsidR="00D17331" w:rsidRPr="00FA6C6D" w:rsidRDefault="00D17331" w:rsidP="00FA6C6D">
            <w:pPr>
              <w:spacing w:line="240" w:lineRule="auto"/>
              <w:rPr>
                <w:rFonts w:cs="Arial"/>
                <w:szCs w:val="24"/>
              </w:rPr>
            </w:pPr>
            <w:r w:rsidRPr="00FA6C6D">
              <w:rPr>
                <w:rFonts w:cs="Arial"/>
                <w:szCs w:val="24"/>
              </w:rPr>
              <w:t>5.</w:t>
            </w:r>
          </w:p>
        </w:tc>
        <w:tc>
          <w:tcPr>
            <w:tcW w:w="8039" w:type="dxa"/>
            <w:gridSpan w:val="4"/>
            <w:tcBorders>
              <w:top w:val="single" w:sz="4" w:space="0" w:color="auto"/>
              <w:left w:val="single" w:sz="4" w:space="0" w:color="auto"/>
              <w:bottom w:val="single" w:sz="4" w:space="0" w:color="auto"/>
              <w:right w:val="single" w:sz="4" w:space="0" w:color="auto"/>
            </w:tcBorders>
          </w:tcPr>
          <w:p w14:paraId="65294F87" w14:textId="77777777" w:rsidR="00D17331" w:rsidRPr="00FA6C6D" w:rsidRDefault="00B904E4" w:rsidP="00FA6C6D">
            <w:pPr>
              <w:spacing w:line="240" w:lineRule="auto"/>
              <w:rPr>
                <w:rFonts w:cs="Arial"/>
                <w:szCs w:val="24"/>
              </w:rPr>
            </w:pPr>
            <w:r>
              <w:rPr>
                <w:rFonts w:cs="Arial"/>
                <w:szCs w:val="24"/>
              </w:rPr>
              <w:t>KNOWLEDGE, SKILLS</w:t>
            </w:r>
            <w:r w:rsidR="006A0619">
              <w:rPr>
                <w:rFonts w:cs="Arial"/>
                <w:szCs w:val="24"/>
              </w:rPr>
              <w:t>,</w:t>
            </w:r>
            <w:r>
              <w:rPr>
                <w:rFonts w:cs="Arial"/>
                <w:szCs w:val="24"/>
              </w:rPr>
              <w:t xml:space="preserve"> AND PERSONAL QUALITIES</w:t>
            </w:r>
          </w:p>
        </w:tc>
        <w:tc>
          <w:tcPr>
            <w:tcW w:w="524" w:type="dxa"/>
            <w:tcBorders>
              <w:top w:val="single" w:sz="4" w:space="0" w:color="auto"/>
              <w:left w:val="single" w:sz="4" w:space="0" w:color="auto"/>
              <w:bottom w:val="single" w:sz="4" w:space="0" w:color="auto"/>
              <w:right w:val="single" w:sz="4" w:space="0" w:color="auto"/>
            </w:tcBorders>
          </w:tcPr>
          <w:p w14:paraId="7CDCDD9C" w14:textId="77777777" w:rsidR="00D17331" w:rsidRPr="00FA6C6D" w:rsidRDefault="00B904E4" w:rsidP="00FA6C6D">
            <w:pPr>
              <w:spacing w:line="240" w:lineRule="auto"/>
              <w:jc w:val="center"/>
              <w:rPr>
                <w:rFonts w:cs="Arial"/>
                <w:b/>
                <w:szCs w:val="24"/>
              </w:rPr>
            </w:pPr>
            <w:r>
              <w:rPr>
                <w:rFonts w:cs="Arial"/>
                <w:b/>
                <w:szCs w:val="24"/>
              </w:rPr>
              <w:t>8</w:t>
            </w:r>
          </w:p>
        </w:tc>
      </w:tr>
      <w:tr w:rsidR="00D17331" w:rsidRPr="00FA6C6D" w14:paraId="59FEC419" w14:textId="77777777" w:rsidTr="00AA230D">
        <w:tc>
          <w:tcPr>
            <w:tcW w:w="617" w:type="dxa"/>
            <w:tcBorders>
              <w:top w:val="single" w:sz="4" w:space="0" w:color="auto"/>
              <w:left w:val="single" w:sz="4" w:space="0" w:color="auto"/>
              <w:bottom w:val="single" w:sz="4" w:space="0" w:color="auto"/>
              <w:right w:val="single" w:sz="4" w:space="0" w:color="auto"/>
            </w:tcBorders>
          </w:tcPr>
          <w:p w14:paraId="56214B9C" w14:textId="77777777" w:rsidR="00D17331" w:rsidRPr="00FA6C6D" w:rsidRDefault="00D17331" w:rsidP="00FA6C6D">
            <w:pPr>
              <w:spacing w:line="240" w:lineRule="auto"/>
              <w:rPr>
                <w:rFonts w:cs="Arial"/>
                <w:szCs w:val="24"/>
              </w:rPr>
            </w:pPr>
            <w:r w:rsidRPr="00FA6C6D">
              <w:rPr>
                <w:rFonts w:cs="Arial"/>
                <w:szCs w:val="24"/>
              </w:rPr>
              <w:t>6.</w:t>
            </w:r>
          </w:p>
        </w:tc>
        <w:tc>
          <w:tcPr>
            <w:tcW w:w="8039" w:type="dxa"/>
            <w:gridSpan w:val="4"/>
            <w:tcBorders>
              <w:top w:val="single" w:sz="4" w:space="0" w:color="auto"/>
              <w:left w:val="single" w:sz="4" w:space="0" w:color="auto"/>
              <w:bottom w:val="single" w:sz="4" w:space="0" w:color="auto"/>
              <w:right w:val="single" w:sz="4" w:space="0" w:color="auto"/>
            </w:tcBorders>
          </w:tcPr>
          <w:p w14:paraId="565E8DD1" w14:textId="77777777" w:rsidR="00D17331" w:rsidRPr="00FA6C6D" w:rsidRDefault="00B904E4" w:rsidP="00FA6C6D">
            <w:pPr>
              <w:spacing w:line="240" w:lineRule="auto"/>
              <w:rPr>
                <w:rFonts w:cs="Arial"/>
                <w:szCs w:val="24"/>
              </w:rPr>
            </w:pPr>
            <w:r>
              <w:rPr>
                <w:rFonts w:cs="Arial"/>
                <w:szCs w:val="24"/>
              </w:rPr>
              <w:t>THE ASSESSMENT AND DECISION-MAKING PROCESS</w:t>
            </w:r>
          </w:p>
        </w:tc>
        <w:tc>
          <w:tcPr>
            <w:tcW w:w="524" w:type="dxa"/>
            <w:tcBorders>
              <w:top w:val="single" w:sz="4" w:space="0" w:color="auto"/>
              <w:left w:val="single" w:sz="4" w:space="0" w:color="auto"/>
              <w:bottom w:val="single" w:sz="4" w:space="0" w:color="auto"/>
              <w:right w:val="single" w:sz="4" w:space="0" w:color="auto"/>
            </w:tcBorders>
          </w:tcPr>
          <w:p w14:paraId="04736538" w14:textId="5F8DEA35" w:rsidR="00D17331" w:rsidRPr="00FA6C6D" w:rsidRDefault="00DC6810" w:rsidP="00FA6C6D">
            <w:pPr>
              <w:spacing w:line="240" w:lineRule="auto"/>
              <w:jc w:val="center"/>
              <w:rPr>
                <w:rFonts w:cs="Arial"/>
                <w:b/>
                <w:szCs w:val="24"/>
              </w:rPr>
            </w:pPr>
            <w:r>
              <w:rPr>
                <w:rFonts w:cs="Arial"/>
                <w:b/>
                <w:szCs w:val="24"/>
              </w:rPr>
              <w:t>8</w:t>
            </w:r>
          </w:p>
        </w:tc>
      </w:tr>
      <w:tr w:rsidR="00931524" w:rsidRPr="00FA6C6D" w14:paraId="2DCDBFE6" w14:textId="77777777" w:rsidTr="00211BD1">
        <w:tc>
          <w:tcPr>
            <w:tcW w:w="617" w:type="dxa"/>
            <w:tcBorders>
              <w:top w:val="single" w:sz="4" w:space="0" w:color="auto"/>
              <w:left w:val="single" w:sz="4" w:space="0" w:color="auto"/>
              <w:bottom w:val="single" w:sz="4" w:space="0" w:color="auto"/>
              <w:right w:val="single" w:sz="4" w:space="0" w:color="auto"/>
            </w:tcBorders>
          </w:tcPr>
          <w:p w14:paraId="1DB5DA1C" w14:textId="77777777" w:rsidR="00931524" w:rsidRPr="00FA6C6D" w:rsidRDefault="00931524" w:rsidP="00FA6C6D">
            <w:pPr>
              <w:spacing w:line="240" w:lineRule="auto"/>
              <w:rPr>
                <w:rFonts w:cs="Arial"/>
                <w:szCs w:val="24"/>
              </w:rPr>
            </w:pPr>
            <w:r w:rsidRPr="00FA6C6D">
              <w:rPr>
                <w:rFonts w:cs="Arial"/>
                <w:szCs w:val="24"/>
              </w:rPr>
              <w:t>7.</w:t>
            </w:r>
          </w:p>
        </w:tc>
        <w:tc>
          <w:tcPr>
            <w:tcW w:w="8039" w:type="dxa"/>
            <w:gridSpan w:val="4"/>
            <w:tcBorders>
              <w:top w:val="single" w:sz="4" w:space="0" w:color="auto"/>
              <w:left w:val="single" w:sz="4" w:space="0" w:color="auto"/>
              <w:bottom w:val="single" w:sz="4" w:space="0" w:color="auto"/>
              <w:right w:val="single" w:sz="4" w:space="0" w:color="auto"/>
            </w:tcBorders>
          </w:tcPr>
          <w:p w14:paraId="647D34A5" w14:textId="77777777" w:rsidR="00931524" w:rsidRPr="00FA6C6D" w:rsidRDefault="00B904E4" w:rsidP="00FA6C6D">
            <w:pPr>
              <w:spacing w:line="240" w:lineRule="auto"/>
              <w:rPr>
                <w:rFonts w:cs="Arial"/>
                <w:szCs w:val="24"/>
              </w:rPr>
            </w:pPr>
            <w:r>
              <w:rPr>
                <w:rFonts w:cs="Arial"/>
                <w:szCs w:val="24"/>
              </w:rPr>
              <w:t>THE APPLICATION PROCESS</w:t>
            </w:r>
          </w:p>
        </w:tc>
        <w:tc>
          <w:tcPr>
            <w:tcW w:w="524" w:type="dxa"/>
            <w:tcBorders>
              <w:top w:val="single" w:sz="4" w:space="0" w:color="auto"/>
              <w:left w:val="single" w:sz="4" w:space="0" w:color="auto"/>
              <w:bottom w:val="single" w:sz="4" w:space="0" w:color="auto"/>
              <w:right w:val="single" w:sz="4" w:space="0" w:color="auto"/>
            </w:tcBorders>
          </w:tcPr>
          <w:p w14:paraId="32597AEE" w14:textId="625ED5C8" w:rsidR="00931524" w:rsidRPr="00FA6C6D" w:rsidRDefault="00DC6810" w:rsidP="00FA6C6D">
            <w:pPr>
              <w:spacing w:line="240" w:lineRule="auto"/>
              <w:jc w:val="center"/>
              <w:rPr>
                <w:rFonts w:cs="Arial"/>
                <w:b/>
                <w:szCs w:val="24"/>
              </w:rPr>
            </w:pPr>
            <w:r>
              <w:rPr>
                <w:rFonts w:cs="Arial"/>
                <w:b/>
                <w:szCs w:val="24"/>
              </w:rPr>
              <w:t>10</w:t>
            </w:r>
          </w:p>
        </w:tc>
      </w:tr>
      <w:tr w:rsidR="00B904E4" w:rsidRPr="00FA6C6D" w14:paraId="1431C144" w14:textId="77777777" w:rsidTr="00E956AD">
        <w:tc>
          <w:tcPr>
            <w:tcW w:w="617" w:type="dxa"/>
            <w:tcBorders>
              <w:top w:val="single" w:sz="4" w:space="0" w:color="auto"/>
              <w:left w:val="single" w:sz="4" w:space="0" w:color="auto"/>
              <w:bottom w:val="single" w:sz="4" w:space="0" w:color="auto"/>
              <w:right w:val="single" w:sz="4" w:space="0" w:color="auto"/>
            </w:tcBorders>
          </w:tcPr>
          <w:p w14:paraId="4947A050" w14:textId="77777777" w:rsidR="00B904E4" w:rsidRPr="00FA6C6D" w:rsidRDefault="00B904E4" w:rsidP="00E956AD">
            <w:pPr>
              <w:spacing w:line="240" w:lineRule="auto"/>
              <w:rPr>
                <w:rFonts w:cs="Arial"/>
                <w:szCs w:val="24"/>
              </w:rPr>
            </w:pPr>
          </w:p>
        </w:tc>
        <w:tc>
          <w:tcPr>
            <w:tcW w:w="724" w:type="dxa"/>
            <w:tcBorders>
              <w:top w:val="single" w:sz="4" w:space="0" w:color="auto"/>
              <w:left w:val="single" w:sz="4" w:space="0" w:color="auto"/>
              <w:bottom w:val="single" w:sz="4" w:space="0" w:color="auto"/>
              <w:right w:val="single" w:sz="4" w:space="0" w:color="auto"/>
            </w:tcBorders>
          </w:tcPr>
          <w:p w14:paraId="5BDDFB05" w14:textId="77777777" w:rsidR="00B904E4" w:rsidRPr="00FA6C6D" w:rsidRDefault="00B904E4" w:rsidP="00E956AD">
            <w:pPr>
              <w:spacing w:line="240" w:lineRule="auto"/>
              <w:rPr>
                <w:rFonts w:cs="Arial"/>
                <w:szCs w:val="24"/>
              </w:rPr>
            </w:pPr>
            <w:r>
              <w:rPr>
                <w:rFonts w:cs="Arial"/>
                <w:szCs w:val="24"/>
              </w:rPr>
              <w:t>7.1</w:t>
            </w:r>
          </w:p>
        </w:tc>
        <w:tc>
          <w:tcPr>
            <w:tcW w:w="7315" w:type="dxa"/>
            <w:gridSpan w:val="3"/>
            <w:tcBorders>
              <w:top w:val="single" w:sz="4" w:space="0" w:color="auto"/>
              <w:left w:val="single" w:sz="4" w:space="0" w:color="auto"/>
              <w:bottom w:val="single" w:sz="4" w:space="0" w:color="auto"/>
              <w:right w:val="single" w:sz="4" w:space="0" w:color="auto"/>
            </w:tcBorders>
          </w:tcPr>
          <w:p w14:paraId="6DF3E679" w14:textId="77777777" w:rsidR="00B904E4" w:rsidRPr="00FA6C6D" w:rsidRDefault="00B904E4" w:rsidP="00E956AD">
            <w:pPr>
              <w:pStyle w:val="Heading2"/>
              <w:numPr>
                <w:ilvl w:val="0"/>
                <w:numId w:val="0"/>
              </w:numPr>
              <w:rPr>
                <w:rFonts w:cs="Arial"/>
              </w:rPr>
            </w:pPr>
            <w:r>
              <w:rPr>
                <w:rFonts w:cs="Arial"/>
              </w:rPr>
              <w:t>Online Application</w:t>
            </w:r>
          </w:p>
        </w:tc>
        <w:tc>
          <w:tcPr>
            <w:tcW w:w="524" w:type="dxa"/>
            <w:tcBorders>
              <w:top w:val="single" w:sz="4" w:space="0" w:color="auto"/>
              <w:left w:val="single" w:sz="4" w:space="0" w:color="auto"/>
              <w:bottom w:val="single" w:sz="4" w:space="0" w:color="auto"/>
              <w:right w:val="single" w:sz="4" w:space="0" w:color="auto"/>
            </w:tcBorders>
          </w:tcPr>
          <w:p w14:paraId="40DDB33B" w14:textId="6B3C5463" w:rsidR="00B904E4" w:rsidRPr="00FA6C6D" w:rsidRDefault="00DC6810" w:rsidP="00E956AD">
            <w:pPr>
              <w:spacing w:line="240" w:lineRule="auto"/>
              <w:jc w:val="center"/>
              <w:rPr>
                <w:rFonts w:cs="Arial"/>
                <w:b/>
                <w:szCs w:val="24"/>
              </w:rPr>
            </w:pPr>
            <w:r>
              <w:rPr>
                <w:rFonts w:cs="Arial"/>
                <w:b/>
                <w:szCs w:val="24"/>
              </w:rPr>
              <w:t>10</w:t>
            </w:r>
          </w:p>
        </w:tc>
      </w:tr>
      <w:tr w:rsidR="00931524" w:rsidRPr="00FA6C6D" w14:paraId="7534DE1F" w14:textId="77777777" w:rsidTr="003C2962">
        <w:tc>
          <w:tcPr>
            <w:tcW w:w="617" w:type="dxa"/>
            <w:tcBorders>
              <w:top w:val="single" w:sz="4" w:space="0" w:color="auto"/>
              <w:left w:val="single" w:sz="4" w:space="0" w:color="auto"/>
              <w:bottom w:val="single" w:sz="4" w:space="0" w:color="auto"/>
              <w:right w:val="single" w:sz="4" w:space="0" w:color="auto"/>
            </w:tcBorders>
          </w:tcPr>
          <w:p w14:paraId="53D01795" w14:textId="77777777" w:rsidR="00931524" w:rsidRPr="00FA6C6D" w:rsidRDefault="00931524" w:rsidP="00FA6C6D">
            <w:pPr>
              <w:spacing w:line="240" w:lineRule="auto"/>
              <w:rPr>
                <w:rFonts w:cs="Arial"/>
                <w:szCs w:val="24"/>
              </w:rPr>
            </w:pPr>
            <w:r w:rsidRPr="00FA6C6D">
              <w:rPr>
                <w:rFonts w:cs="Arial"/>
                <w:szCs w:val="24"/>
              </w:rPr>
              <w:t>8.</w:t>
            </w:r>
          </w:p>
        </w:tc>
        <w:tc>
          <w:tcPr>
            <w:tcW w:w="8039" w:type="dxa"/>
            <w:gridSpan w:val="4"/>
            <w:tcBorders>
              <w:top w:val="single" w:sz="4" w:space="0" w:color="auto"/>
              <w:left w:val="single" w:sz="4" w:space="0" w:color="auto"/>
              <w:bottom w:val="single" w:sz="4" w:space="0" w:color="auto"/>
              <w:right w:val="single" w:sz="4" w:space="0" w:color="auto"/>
            </w:tcBorders>
          </w:tcPr>
          <w:p w14:paraId="71258CB6" w14:textId="77777777" w:rsidR="00931524" w:rsidRPr="00FA6C6D" w:rsidRDefault="00931524" w:rsidP="00FA6C6D">
            <w:pPr>
              <w:spacing w:line="240" w:lineRule="auto"/>
              <w:rPr>
                <w:rFonts w:cs="Arial"/>
                <w:szCs w:val="24"/>
              </w:rPr>
            </w:pPr>
            <w:r w:rsidRPr="00FA6C6D">
              <w:rPr>
                <w:rFonts w:cs="Arial"/>
                <w:szCs w:val="24"/>
              </w:rPr>
              <w:t>COMPLETING THE APPLICATION</w:t>
            </w:r>
            <w:r w:rsidRPr="00FA6C6D" w:rsidDel="00D17331">
              <w:rPr>
                <w:rFonts w:cs="Arial"/>
                <w:szCs w:val="24"/>
              </w:rPr>
              <w:t xml:space="preserve"> </w:t>
            </w:r>
          </w:p>
        </w:tc>
        <w:tc>
          <w:tcPr>
            <w:tcW w:w="524" w:type="dxa"/>
            <w:tcBorders>
              <w:top w:val="single" w:sz="4" w:space="0" w:color="auto"/>
              <w:left w:val="single" w:sz="4" w:space="0" w:color="auto"/>
              <w:bottom w:val="single" w:sz="4" w:space="0" w:color="auto"/>
              <w:right w:val="single" w:sz="4" w:space="0" w:color="auto"/>
            </w:tcBorders>
          </w:tcPr>
          <w:p w14:paraId="48941D4D" w14:textId="77777777" w:rsidR="00931524" w:rsidRPr="00FA6C6D" w:rsidRDefault="00B904E4" w:rsidP="00FA6C6D">
            <w:pPr>
              <w:spacing w:line="240" w:lineRule="auto"/>
              <w:jc w:val="center"/>
              <w:rPr>
                <w:rFonts w:cs="Arial"/>
                <w:b/>
                <w:szCs w:val="24"/>
              </w:rPr>
            </w:pPr>
            <w:r>
              <w:rPr>
                <w:rFonts w:cs="Arial"/>
                <w:b/>
                <w:szCs w:val="24"/>
              </w:rPr>
              <w:t>10</w:t>
            </w:r>
          </w:p>
        </w:tc>
      </w:tr>
      <w:tr w:rsidR="00D17331" w:rsidRPr="00FA6C6D" w14:paraId="1AF15850" w14:textId="77777777" w:rsidTr="00AA230D">
        <w:tc>
          <w:tcPr>
            <w:tcW w:w="617" w:type="dxa"/>
            <w:tcBorders>
              <w:top w:val="single" w:sz="4" w:space="0" w:color="auto"/>
              <w:left w:val="single" w:sz="4" w:space="0" w:color="auto"/>
              <w:bottom w:val="single" w:sz="4" w:space="0" w:color="auto"/>
              <w:right w:val="single" w:sz="4" w:space="0" w:color="auto"/>
            </w:tcBorders>
          </w:tcPr>
          <w:p w14:paraId="083A5296" w14:textId="77777777" w:rsidR="00D17331" w:rsidRPr="00FA6C6D" w:rsidRDefault="00D17331" w:rsidP="00FA6C6D">
            <w:pPr>
              <w:spacing w:line="240" w:lineRule="auto"/>
              <w:rPr>
                <w:rFonts w:cs="Arial"/>
                <w:szCs w:val="24"/>
              </w:rPr>
            </w:pPr>
          </w:p>
        </w:tc>
        <w:tc>
          <w:tcPr>
            <w:tcW w:w="813" w:type="dxa"/>
            <w:gridSpan w:val="3"/>
            <w:tcBorders>
              <w:top w:val="single" w:sz="4" w:space="0" w:color="auto"/>
              <w:left w:val="single" w:sz="4" w:space="0" w:color="auto"/>
              <w:bottom w:val="single" w:sz="4" w:space="0" w:color="auto"/>
              <w:right w:val="single" w:sz="4" w:space="0" w:color="auto"/>
            </w:tcBorders>
          </w:tcPr>
          <w:p w14:paraId="407EF9C4" w14:textId="77777777" w:rsidR="00D17331" w:rsidRPr="00FA6C6D" w:rsidRDefault="00D17331" w:rsidP="00FA6C6D">
            <w:pPr>
              <w:spacing w:line="240" w:lineRule="auto"/>
              <w:rPr>
                <w:rFonts w:cs="Arial"/>
                <w:szCs w:val="24"/>
              </w:rPr>
            </w:pPr>
            <w:r w:rsidRPr="00FA6C6D">
              <w:rPr>
                <w:rFonts w:cs="Arial"/>
                <w:szCs w:val="24"/>
              </w:rPr>
              <w:t>8.1</w:t>
            </w:r>
          </w:p>
        </w:tc>
        <w:tc>
          <w:tcPr>
            <w:tcW w:w="7226" w:type="dxa"/>
            <w:tcBorders>
              <w:top w:val="single" w:sz="4" w:space="0" w:color="auto"/>
              <w:left w:val="single" w:sz="4" w:space="0" w:color="auto"/>
              <w:bottom w:val="single" w:sz="4" w:space="0" w:color="auto"/>
              <w:right w:val="single" w:sz="4" w:space="0" w:color="auto"/>
            </w:tcBorders>
          </w:tcPr>
          <w:p w14:paraId="6240B3A9" w14:textId="77777777" w:rsidR="00D17331" w:rsidRPr="00FA6C6D" w:rsidRDefault="00B904E4" w:rsidP="00FA6C6D">
            <w:pPr>
              <w:spacing w:line="240" w:lineRule="auto"/>
              <w:rPr>
                <w:rFonts w:cs="Arial"/>
                <w:szCs w:val="24"/>
              </w:rPr>
            </w:pPr>
            <w:r>
              <w:rPr>
                <w:rFonts w:cs="Arial"/>
                <w:szCs w:val="24"/>
              </w:rPr>
              <w:t>Name</w:t>
            </w:r>
          </w:p>
        </w:tc>
        <w:tc>
          <w:tcPr>
            <w:tcW w:w="524" w:type="dxa"/>
            <w:tcBorders>
              <w:top w:val="single" w:sz="4" w:space="0" w:color="auto"/>
              <w:left w:val="single" w:sz="4" w:space="0" w:color="auto"/>
              <w:bottom w:val="single" w:sz="4" w:space="0" w:color="auto"/>
              <w:right w:val="single" w:sz="4" w:space="0" w:color="auto"/>
            </w:tcBorders>
          </w:tcPr>
          <w:p w14:paraId="673943F7" w14:textId="77777777" w:rsidR="00D17331" w:rsidRPr="00A71C9C" w:rsidRDefault="00B904E4" w:rsidP="00FA6C6D">
            <w:pPr>
              <w:spacing w:line="240" w:lineRule="auto"/>
              <w:jc w:val="center"/>
              <w:rPr>
                <w:rFonts w:cs="Arial"/>
                <w:b/>
                <w:bCs/>
                <w:szCs w:val="24"/>
              </w:rPr>
            </w:pPr>
            <w:r w:rsidRPr="00A71C9C">
              <w:rPr>
                <w:rFonts w:cs="Arial"/>
                <w:b/>
                <w:bCs/>
                <w:szCs w:val="24"/>
              </w:rPr>
              <w:t>10</w:t>
            </w:r>
          </w:p>
        </w:tc>
      </w:tr>
      <w:tr w:rsidR="00465800" w:rsidRPr="00FA6C6D" w14:paraId="250B828B" w14:textId="77777777" w:rsidTr="00AA230D">
        <w:tc>
          <w:tcPr>
            <w:tcW w:w="617" w:type="dxa"/>
            <w:tcBorders>
              <w:top w:val="single" w:sz="4" w:space="0" w:color="auto"/>
              <w:left w:val="single" w:sz="4" w:space="0" w:color="auto"/>
              <w:bottom w:val="single" w:sz="4" w:space="0" w:color="auto"/>
              <w:right w:val="single" w:sz="4" w:space="0" w:color="auto"/>
            </w:tcBorders>
          </w:tcPr>
          <w:p w14:paraId="37D5B906" w14:textId="77777777" w:rsidR="00465800" w:rsidRPr="00FA6C6D" w:rsidRDefault="00465800" w:rsidP="00FA6C6D">
            <w:pPr>
              <w:spacing w:line="240" w:lineRule="auto"/>
              <w:rPr>
                <w:rFonts w:cs="Arial"/>
                <w:szCs w:val="24"/>
              </w:rPr>
            </w:pPr>
          </w:p>
        </w:tc>
        <w:tc>
          <w:tcPr>
            <w:tcW w:w="813" w:type="dxa"/>
            <w:gridSpan w:val="3"/>
            <w:tcBorders>
              <w:top w:val="single" w:sz="4" w:space="0" w:color="auto"/>
              <w:left w:val="single" w:sz="4" w:space="0" w:color="auto"/>
              <w:bottom w:val="single" w:sz="4" w:space="0" w:color="auto"/>
              <w:right w:val="single" w:sz="4" w:space="0" w:color="auto"/>
            </w:tcBorders>
          </w:tcPr>
          <w:p w14:paraId="1D27EB5B" w14:textId="77777777" w:rsidR="00465800" w:rsidRPr="00FA6C6D" w:rsidRDefault="00465800" w:rsidP="00FA6C6D">
            <w:pPr>
              <w:spacing w:line="240" w:lineRule="auto"/>
              <w:rPr>
                <w:rFonts w:cs="Arial"/>
                <w:szCs w:val="24"/>
              </w:rPr>
            </w:pPr>
            <w:r w:rsidRPr="00FA6C6D">
              <w:rPr>
                <w:rFonts w:cs="Arial"/>
                <w:szCs w:val="24"/>
              </w:rPr>
              <w:t>8.2</w:t>
            </w:r>
          </w:p>
        </w:tc>
        <w:tc>
          <w:tcPr>
            <w:tcW w:w="7226" w:type="dxa"/>
            <w:tcBorders>
              <w:top w:val="single" w:sz="4" w:space="0" w:color="auto"/>
              <w:left w:val="single" w:sz="4" w:space="0" w:color="auto"/>
              <w:bottom w:val="single" w:sz="4" w:space="0" w:color="auto"/>
              <w:right w:val="single" w:sz="4" w:space="0" w:color="auto"/>
            </w:tcBorders>
          </w:tcPr>
          <w:p w14:paraId="1F7CC32C" w14:textId="77777777" w:rsidR="00465800" w:rsidRPr="00FA6C6D" w:rsidRDefault="00B904E4" w:rsidP="00B904E4">
            <w:pPr>
              <w:spacing w:line="240" w:lineRule="auto"/>
              <w:rPr>
                <w:rFonts w:cs="Arial"/>
                <w:szCs w:val="24"/>
              </w:rPr>
            </w:pPr>
            <w:r>
              <w:rPr>
                <w:rFonts w:cs="Arial"/>
                <w:szCs w:val="24"/>
              </w:rPr>
              <w:t>Written Work</w:t>
            </w:r>
          </w:p>
        </w:tc>
        <w:tc>
          <w:tcPr>
            <w:tcW w:w="524" w:type="dxa"/>
            <w:tcBorders>
              <w:top w:val="single" w:sz="4" w:space="0" w:color="auto"/>
              <w:left w:val="single" w:sz="4" w:space="0" w:color="auto"/>
              <w:bottom w:val="single" w:sz="4" w:space="0" w:color="auto"/>
              <w:right w:val="single" w:sz="4" w:space="0" w:color="auto"/>
            </w:tcBorders>
          </w:tcPr>
          <w:p w14:paraId="105842E8" w14:textId="77777777" w:rsidR="00465800" w:rsidRPr="00A71C9C" w:rsidRDefault="00B904E4" w:rsidP="00FA6C6D">
            <w:pPr>
              <w:spacing w:line="240" w:lineRule="auto"/>
              <w:jc w:val="center"/>
              <w:rPr>
                <w:rFonts w:cs="Arial"/>
                <w:b/>
                <w:bCs/>
                <w:szCs w:val="24"/>
              </w:rPr>
            </w:pPr>
            <w:r w:rsidRPr="00A71C9C">
              <w:rPr>
                <w:rFonts w:cs="Arial"/>
                <w:b/>
                <w:bCs/>
                <w:szCs w:val="24"/>
              </w:rPr>
              <w:t>10</w:t>
            </w:r>
          </w:p>
        </w:tc>
      </w:tr>
      <w:tr w:rsidR="00D17331" w:rsidRPr="00FA6C6D" w14:paraId="0F6DAEBD" w14:textId="77777777" w:rsidTr="00AA230D">
        <w:tc>
          <w:tcPr>
            <w:tcW w:w="617" w:type="dxa"/>
            <w:tcBorders>
              <w:top w:val="single" w:sz="4" w:space="0" w:color="auto"/>
              <w:left w:val="single" w:sz="4" w:space="0" w:color="auto"/>
              <w:bottom w:val="single" w:sz="4" w:space="0" w:color="auto"/>
              <w:right w:val="single" w:sz="4" w:space="0" w:color="auto"/>
            </w:tcBorders>
          </w:tcPr>
          <w:p w14:paraId="459BD42E" w14:textId="77777777" w:rsidR="00D17331" w:rsidRPr="00FA6C6D" w:rsidRDefault="00D17331" w:rsidP="00FA6C6D">
            <w:pPr>
              <w:spacing w:line="240" w:lineRule="auto"/>
              <w:rPr>
                <w:rFonts w:cs="Arial"/>
                <w:szCs w:val="24"/>
              </w:rPr>
            </w:pPr>
            <w:r w:rsidRPr="00FA6C6D">
              <w:rPr>
                <w:rFonts w:cs="Arial"/>
                <w:szCs w:val="24"/>
              </w:rPr>
              <w:t>9.</w:t>
            </w:r>
          </w:p>
        </w:tc>
        <w:tc>
          <w:tcPr>
            <w:tcW w:w="8039" w:type="dxa"/>
            <w:gridSpan w:val="4"/>
            <w:tcBorders>
              <w:top w:val="single" w:sz="4" w:space="0" w:color="auto"/>
              <w:left w:val="single" w:sz="4" w:space="0" w:color="auto"/>
              <w:bottom w:val="single" w:sz="4" w:space="0" w:color="auto"/>
              <w:right w:val="single" w:sz="4" w:space="0" w:color="auto"/>
            </w:tcBorders>
          </w:tcPr>
          <w:p w14:paraId="0627BFB5" w14:textId="77777777" w:rsidR="00D17331" w:rsidRPr="00FA6C6D" w:rsidRDefault="00D17331" w:rsidP="00FA6C6D">
            <w:pPr>
              <w:spacing w:line="240" w:lineRule="auto"/>
              <w:rPr>
                <w:rFonts w:cs="Arial"/>
                <w:szCs w:val="24"/>
              </w:rPr>
            </w:pPr>
            <w:r w:rsidRPr="00FA6C6D">
              <w:rPr>
                <w:rFonts w:cs="Arial"/>
                <w:szCs w:val="24"/>
              </w:rPr>
              <w:t>GOOD CHARACTER AND CONDUCT</w:t>
            </w:r>
          </w:p>
        </w:tc>
        <w:tc>
          <w:tcPr>
            <w:tcW w:w="524" w:type="dxa"/>
            <w:tcBorders>
              <w:top w:val="single" w:sz="4" w:space="0" w:color="auto"/>
              <w:left w:val="single" w:sz="4" w:space="0" w:color="auto"/>
              <w:bottom w:val="single" w:sz="4" w:space="0" w:color="auto"/>
              <w:right w:val="single" w:sz="4" w:space="0" w:color="auto"/>
            </w:tcBorders>
          </w:tcPr>
          <w:p w14:paraId="3DF231CF" w14:textId="4B824BFB" w:rsidR="00D17331" w:rsidRPr="00A71C9C" w:rsidRDefault="00B904E4" w:rsidP="00BD698B">
            <w:pPr>
              <w:spacing w:line="240" w:lineRule="auto"/>
              <w:jc w:val="center"/>
              <w:rPr>
                <w:rFonts w:cs="Arial"/>
                <w:b/>
                <w:bCs/>
                <w:szCs w:val="24"/>
              </w:rPr>
            </w:pPr>
            <w:r w:rsidRPr="00A71C9C">
              <w:rPr>
                <w:rFonts w:cs="Arial"/>
                <w:b/>
                <w:bCs/>
                <w:szCs w:val="24"/>
              </w:rPr>
              <w:t>1</w:t>
            </w:r>
            <w:r w:rsidR="00BD698B">
              <w:rPr>
                <w:rFonts w:cs="Arial"/>
                <w:b/>
                <w:bCs/>
                <w:szCs w:val="24"/>
              </w:rPr>
              <w:t>1</w:t>
            </w:r>
          </w:p>
        </w:tc>
      </w:tr>
      <w:tr w:rsidR="00D17331" w:rsidRPr="00FA6C6D" w14:paraId="45B244A8" w14:textId="77777777" w:rsidTr="001474DF">
        <w:tc>
          <w:tcPr>
            <w:tcW w:w="617" w:type="dxa"/>
            <w:tcBorders>
              <w:top w:val="single" w:sz="4" w:space="0" w:color="auto"/>
              <w:left w:val="single" w:sz="4" w:space="0" w:color="auto"/>
              <w:bottom w:val="single" w:sz="4" w:space="0" w:color="auto"/>
              <w:right w:val="single" w:sz="4" w:space="0" w:color="auto"/>
            </w:tcBorders>
          </w:tcPr>
          <w:p w14:paraId="7DD548A5" w14:textId="77777777" w:rsidR="00D17331" w:rsidRPr="00FA6C6D" w:rsidRDefault="00D17331"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7A50E6C9" w14:textId="77777777" w:rsidR="00D17331" w:rsidRPr="00FA6C6D" w:rsidDel="00D6194E" w:rsidRDefault="00836472" w:rsidP="00FA6C6D">
            <w:pPr>
              <w:spacing w:line="240" w:lineRule="auto"/>
              <w:rPr>
                <w:rFonts w:cs="Arial"/>
                <w:szCs w:val="24"/>
              </w:rPr>
            </w:pPr>
            <w:r w:rsidRPr="00FA6C6D">
              <w:rPr>
                <w:rFonts w:cs="Arial"/>
                <w:szCs w:val="24"/>
              </w:rPr>
              <w:t>9.1</w:t>
            </w:r>
          </w:p>
        </w:tc>
        <w:tc>
          <w:tcPr>
            <w:tcW w:w="7243" w:type="dxa"/>
            <w:gridSpan w:val="2"/>
            <w:tcBorders>
              <w:top w:val="single" w:sz="4" w:space="0" w:color="auto"/>
              <w:left w:val="single" w:sz="4" w:space="0" w:color="auto"/>
              <w:bottom w:val="single" w:sz="4" w:space="0" w:color="auto"/>
              <w:right w:val="single" w:sz="4" w:space="0" w:color="auto"/>
            </w:tcBorders>
          </w:tcPr>
          <w:p w14:paraId="0CB2AF2C" w14:textId="77777777" w:rsidR="00D17331" w:rsidRPr="00FA6C6D" w:rsidDel="00D6194E" w:rsidRDefault="00AC047B" w:rsidP="00FA6C6D">
            <w:pPr>
              <w:spacing w:line="240" w:lineRule="auto"/>
              <w:rPr>
                <w:rFonts w:cs="Arial"/>
                <w:szCs w:val="24"/>
              </w:rPr>
            </w:pPr>
            <w:r w:rsidRPr="00FA6C6D">
              <w:rPr>
                <w:rFonts w:cs="Arial"/>
                <w:szCs w:val="24"/>
              </w:rPr>
              <w:t>Ethical Principles</w:t>
            </w:r>
          </w:p>
        </w:tc>
        <w:tc>
          <w:tcPr>
            <w:tcW w:w="524" w:type="dxa"/>
            <w:tcBorders>
              <w:top w:val="single" w:sz="4" w:space="0" w:color="auto"/>
              <w:left w:val="single" w:sz="4" w:space="0" w:color="auto"/>
              <w:bottom w:val="single" w:sz="4" w:space="0" w:color="auto"/>
              <w:right w:val="single" w:sz="4" w:space="0" w:color="auto"/>
            </w:tcBorders>
          </w:tcPr>
          <w:p w14:paraId="3DF6F217" w14:textId="07F519B4" w:rsidR="00D17331" w:rsidRPr="00A71C9C" w:rsidRDefault="00B904E4" w:rsidP="00BD698B">
            <w:pPr>
              <w:spacing w:line="240" w:lineRule="auto"/>
              <w:jc w:val="center"/>
              <w:rPr>
                <w:rFonts w:cs="Arial"/>
                <w:b/>
                <w:bCs/>
                <w:szCs w:val="24"/>
              </w:rPr>
            </w:pPr>
            <w:r w:rsidRPr="00A71C9C">
              <w:rPr>
                <w:rFonts w:cs="Arial"/>
                <w:b/>
                <w:bCs/>
                <w:szCs w:val="24"/>
              </w:rPr>
              <w:t>1</w:t>
            </w:r>
            <w:r w:rsidR="00BD698B">
              <w:rPr>
                <w:rFonts w:cs="Arial"/>
                <w:b/>
                <w:bCs/>
                <w:szCs w:val="24"/>
              </w:rPr>
              <w:t>1</w:t>
            </w:r>
          </w:p>
        </w:tc>
      </w:tr>
      <w:tr w:rsidR="00AC047B" w:rsidRPr="00FA6C6D" w14:paraId="492309BC" w14:textId="77777777" w:rsidTr="00AA230D">
        <w:tc>
          <w:tcPr>
            <w:tcW w:w="617" w:type="dxa"/>
            <w:tcBorders>
              <w:top w:val="single" w:sz="4" w:space="0" w:color="auto"/>
              <w:left w:val="single" w:sz="4" w:space="0" w:color="auto"/>
              <w:bottom w:val="single" w:sz="4" w:space="0" w:color="auto"/>
              <w:right w:val="single" w:sz="4" w:space="0" w:color="auto"/>
            </w:tcBorders>
          </w:tcPr>
          <w:p w14:paraId="6300B4E0" w14:textId="77777777" w:rsidR="00AC047B" w:rsidRPr="00FA6C6D" w:rsidRDefault="00AC047B" w:rsidP="00FA6C6D">
            <w:pPr>
              <w:spacing w:line="240" w:lineRule="auto"/>
              <w:rPr>
                <w:rFonts w:cs="Arial"/>
                <w:szCs w:val="24"/>
              </w:rPr>
            </w:pPr>
            <w:r w:rsidRPr="00FA6C6D">
              <w:rPr>
                <w:rFonts w:cs="Arial"/>
                <w:szCs w:val="24"/>
              </w:rPr>
              <w:t>10</w:t>
            </w:r>
          </w:p>
        </w:tc>
        <w:tc>
          <w:tcPr>
            <w:tcW w:w="8039" w:type="dxa"/>
            <w:gridSpan w:val="4"/>
            <w:tcBorders>
              <w:top w:val="single" w:sz="4" w:space="0" w:color="auto"/>
              <w:left w:val="single" w:sz="4" w:space="0" w:color="auto"/>
              <w:bottom w:val="single" w:sz="4" w:space="0" w:color="auto"/>
              <w:right w:val="single" w:sz="4" w:space="0" w:color="auto"/>
            </w:tcBorders>
          </w:tcPr>
          <w:p w14:paraId="2D27D908" w14:textId="77777777" w:rsidR="00AC047B" w:rsidRPr="00FA6C6D" w:rsidRDefault="00B904E4" w:rsidP="00FA6C6D">
            <w:pPr>
              <w:spacing w:line="240" w:lineRule="auto"/>
              <w:rPr>
                <w:rFonts w:cs="Arial"/>
                <w:szCs w:val="24"/>
              </w:rPr>
            </w:pPr>
            <w:r>
              <w:rPr>
                <w:rFonts w:cs="Arial"/>
                <w:szCs w:val="24"/>
              </w:rPr>
              <w:t>PRE-EMPLOYMENT CHECKS</w:t>
            </w:r>
          </w:p>
        </w:tc>
        <w:tc>
          <w:tcPr>
            <w:tcW w:w="524" w:type="dxa"/>
            <w:tcBorders>
              <w:top w:val="single" w:sz="4" w:space="0" w:color="auto"/>
              <w:left w:val="single" w:sz="4" w:space="0" w:color="auto"/>
              <w:bottom w:val="single" w:sz="4" w:space="0" w:color="auto"/>
              <w:right w:val="single" w:sz="4" w:space="0" w:color="auto"/>
            </w:tcBorders>
          </w:tcPr>
          <w:p w14:paraId="6CBDD1B5" w14:textId="77777777" w:rsidR="00AC047B" w:rsidRPr="00A71C9C" w:rsidRDefault="00B904E4" w:rsidP="00FA6C6D">
            <w:pPr>
              <w:spacing w:line="240" w:lineRule="auto"/>
              <w:jc w:val="center"/>
              <w:rPr>
                <w:rFonts w:cs="Arial"/>
                <w:b/>
                <w:bCs/>
                <w:szCs w:val="24"/>
              </w:rPr>
            </w:pPr>
            <w:r w:rsidRPr="00A71C9C">
              <w:rPr>
                <w:rFonts w:cs="Arial"/>
                <w:b/>
                <w:bCs/>
                <w:szCs w:val="24"/>
              </w:rPr>
              <w:t>11</w:t>
            </w:r>
          </w:p>
        </w:tc>
      </w:tr>
      <w:tr w:rsidR="00B904E4" w:rsidRPr="00FA6C6D" w14:paraId="2AABA2D9" w14:textId="77777777" w:rsidTr="00E956AD">
        <w:tc>
          <w:tcPr>
            <w:tcW w:w="617" w:type="dxa"/>
            <w:tcBorders>
              <w:top w:val="single" w:sz="4" w:space="0" w:color="auto"/>
              <w:left w:val="single" w:sz="4" w:space="0" w:color="auto"/>
              <w:bottom w:val="single" w:sz="4" w:space="0" w:color="auto"/>
              <w:right w:val="single" w:sz="4" w:space="0" w:color="auto"/>
            </w:tcBorders>
          </w:tcPr>
          <w:p w14:paraId="60394A3C" w14:textId="77777777" w:rsidR="00B904E4" w:rsidRPr="00FA6C6D" w:rsidRDefault="00B904E4" w:rsidP="00E956AD">
            <w:pPr>
              <w:spacing w:line="240" w:lineRule="auto"/>
              <w:rPr>
                <w:rFonts w:cs="Arial"/>
                <w:szCs w:val="24"/>
              </w:rPr>
            </w:pPr>
          </w:p>
        </w:tc>
        <w:tc>
          <w:tcPr>
            <w:tcW w:w="813" w:type="dxa"/>
            <w:gridSpan w:val="3"/>
            <w:tcBorders>
              <w:top w:val="single" w:sz="4" w:space="0" w:color="auto"/>
              <w:left w:val="single" w:sz="4" w:space="0" w:color="auto"/>
              <w:bottom w:val="single" w:sz="4" w:space="0" w:color="auto"/>
              <w:right w:val="single" w:sz="4" w:space="0" w:color="auto"/>
            </w:tcBorders>
          </w:tcPr>
          <w:p w14:paraId="10E1D0F1" w14:textId="77777777" w:rsidR="00B904E4" w:rsidRPr="00FA6C6D" w:rsidRDefault="00B904E4" w:rsidP="00E956AD">
            <w:pPr>
              <w:spacing w:line="240" w:lineRule="auto"/>
              <w:rPr>
                <w:rFonts w:cs="Arial"/>
                <w:szCs w:val="24"/>
              </w:rPr>
            </w:pPr>
            <w:r>
              <w:rPr>
                <w:rFonts w:cs="Arial"/>
                <w:szCs w:val="24"/>
              </w:rPr>
              <w:t>10.1</w:t>
            </w:r>
          </w:p>
        </w:tc>
        <w:tc>
          <w:tcPr>
            <w:tcW w:w="7226" w:type="dxa"/>
            <w:tcBorders>
              <w:top w:val="single" w:sz="4" w:space="0" w:color="auto"/>
              <w:left w:val="single" w:sz="4" w:space="0" w:color="auto"/>
              <w:bottom w:val="single" w:sz="4" w:space="0" w:color="auto"/>
              <w:right w:val="single" w:sz="4" w:space="0" w:color="auto"/>
            </w:tcBorders>
          </w:tcPr>
          <w:p w14:paraId="42196BAB" w14:textId="77777777" w:rsidR="00B904E4" w:rsidRPr="00FA6C6D" w:rsidRDefault="00B904E4" w:rsidP="00E956AD">
            <w:pPr>
              <w:spacing w:line="240" w:lineRule="auto"/>
              <w:rPr>
                <w:rFonts w:cs="Arial"/>
                <w:szCs w:val="24"/>
              </w:rPr>
            </w:pPr>
            <w:r>
              <w:rPr>
                <w:rFonts w:cs="Arial"/>
                <w:szCs w:val="24"/>
              </w:rPr>
              <w:t>Enhanced Disclosure</w:t>
            </w:r>
          </w:p>
        </w:tc>
        <w:tc>
          <w:tcPr>
            <w:tcW w:w="524" w:type="dxa"/>
            <w:tcBorders>
              <w:top w:val="single" w:sz="4" w:space="0" w:color="auto"/>
              <w:left w:val="single" w:sz="4" w:space="0" w:color="auto"/>
              <w:bottom w:val="single" w:sz="4" w:space="0" w:color="auto"/>
              <w:right w:val="single" w:sz="4" w:space="0" w:color="auto"/>
            </w:tcBorders>
          </w:tcPr>
          <w:p w14:paraId="644448D9" w14:textId="77777777" w:rsidR="00B904E4" w:rsidRPr="00A71C9C" w:rsidRDefault="00B904E4" w:rsidP="00B904E4">
            <w:pPr>
              <w:spacing w:line="240" w:lineRule="auto"/>
              <w:jc w:val="center"/>
              <w:rPr>
                <w:rFonts w:cs="Arial"/>
                <w:b/>
                <w:bCs/>
                <w:szCs w:val="24"/>
              </w:rPr>
            </w:pPr>
            <w:r w:rsidRPr="00A71C9C">
              <w:rPr>
                <w:rFonts w:cs="Arial"/>
                <w:b/>
                <w:bCs/>
                <w:szCs w:val="24"/>
              </w:rPr>
              <w:t>11</w:t>
            </w:r>
          </w:p>
        </w:tc>
      </w:tr>
      <w:tr w:rsidR="00B904E4" w:rsidRPr="00FA6C6D" w14:paraId="6028370F" w14:textId="77777777" w:rsidTr="00E956AD">
        <w:tc>
          <w:tcPr>
            <w:tcW w:w="617" w:type="dxa"/>
            <w:tcBorders>
              <w:top w:val="single" w:sz="4" w:space="0" w:color="auto"/>
              <w:left w:val="single" w:sz="4" w:space="0" w:color="auto"/>
              <w:bottom w:val="single" w:sz="4" w:space="0" w:color="auto"/>
              <w:right w:val="single" w:sz="4" w:space="0" w:color="auto"/>
            </w:tcBorders>
          </w:tcPr>
          <w:p w14:paraId="15931588" w14:textId="77777777" w:rsidR="00B904E4" w:rsidRPr="00FA6C6D" w:rsidRDefault="00B904E4" w:rsidP="00E956AD">
            <w:pPr>
              <w:spacing w:line="240" w:lineRule="auto"/>
              <w:rPr>
                <w:rFonts w:cs="Arial"/>
                <w:szCs w:val="24"/>
              </w:rPr>
            </w:pPr>
          </w:p>
        </w:tc>
        <w:tc>
          <w:tcPr>
            <w:tcW w:w="813" w:type="dxa"/>
            <w:gridSpan w:val="3"/>
            <w:tcBorders>
              <w:top w:val="single" w:sz="4" w:space="0" w:color="auto"/>
              <w:left w:val="single" w:sz="4" w:space="0" w:color="auto"/>
              <w:bottom w:val="single" w:sz="4" w:space="0" w:color="auto"/>
              <w:right w:val="single" w:sz="4" w:space="0" w:color="auto"/>
            </w:tcBorders>
          </w:tcPr>
          <w:p w14:paraId="46ADCCCF" w14:textId="77777777" w:rsidR="00B904E4" w:rsidRPr="00FA6C6D" w:rsidRDefault="00B904E4" w:rsidP="00E956AD">
            <w:pPr>
              <w:spacing w:line="240" w:lineRule="auto"/>
              <w:rPr>
                <w:rFonts w:cs="Arial"/>
                <w:szCs w:val="24"/>
              </w:rPr>
            </w:pPr>
            <w:r>
              <w:rPr>
                <w:rFonts w:cs="Arial"/>
                <w:szCs w:val="24"/>
              </w:rPr>
              <w:t>10.2</w:t>
            </w:r>
          </w:p>
        </w:tc>
        <w:tc>
          <w:tcPr>
            <w:tcW w:w="7226" w:type="dxa"/>
            <w:tcBorders>
              <w:top w:val="single" w:sz="4" w:space="0" w:color="auto"/>
              <w:left w:val="single" w:sz="4" w:space="0" w:color="auto"/>
              <w:bottom w:val="single" w:sz="4" w:space="0" w:color="auto"/>
              <w:right w:val="single" w:sz="4" w:space="0" w:color="auto"/>
            </w:tcBorders>
          </w:tcPr>
          <w:p w14:paraId="14970934" w14:textId="77777777" w:rsidR="00B904E4" w:rsidRPr="00FA6C6D" w:rsidRDefault="00B904E4" w:rsidP="00E956AD">
            <w:pPr>
              <w:spacing w:line="240" w:lineRule="auto"/>
              <w:rPr>
                <w:rFonts w:cs="Arial"/>
                <w:szCs w:val="24"/>
              </w:rPr>
            </w:pPr>
            <w:r>
              <w:rPr>
                <w:rFonts w:cs="Arial"/>
                <w:szCs w:val="24"/>
              </w:rPr>
              <w:t>Other Checks</w:t>
            </w:r>
          </w:p>
        </w:tc>
        <w:tc>
          <w:tcPr>
            <w:tcW w:w="524" w:type="dxa"/>
            <w:tcBorders>
              <w:top w:val="single" w:sz="4" w:space="0" w:color="auto"/>
              <w:left w:val="single" w:sz="4" w:space="0" w:color="auto"/>
              <w:bottom w:val="single" w:sz="4" w:space="0" w:color="auto"/>
              <w:right w:val="single" w:sz="4" w:space="0" w:color="auto"/>
            </w:tcBorders>
          </w:tcPr>
          <w:p w14:paraId="0148C7DE" w14:textId="77777777" w:rsidR="00B904E4" w:rsidRPr="00A71C9C" w:rsidRDefault="00B904E4" w:rsidP="00B904E4">
            <w:pPr>
              <w:spacing w:line="240" w:lineRule="auto"/>
              <w:jc w:val="center"/>
              <w:rPr>
                <w:rFonts w:cs="Arial"/>
                <w:b/>
                <w:bCs/>
                <w:szCs w:val="24"/>
              </w:rPr>
            </w:pPr>
            <w:r w:rsidRPr="00A71C9C">
              <w:rPr>
                <w:rFonts w:cs="Arial"/>
                <w:b/>
                <w:bCs/>
                <w:szCs w:val="24"/>
              </w:rPr>
              <w:t>11</w:t>
            </w:r>
          </w:p>
        </w:tc>
      </w:tr>
      <w:tr w:rsidR="00AC047B" w:rsidRPr="00FA6C6D" w14:paraId="0522E9B1" w14:textId="77777777" w:rsidTr="00AA230D">
        <w:tc>
          <w:tcPr>
            <w:tcW w:w="617" w:type="dxa"/>
            <w:tcBorders>
              <w:top w:val="single" w:sz="4" w:space="0" w:color="auto"/>
              <w:left w:val="single" w:sz="4" w:space="0" w:color="auto"/>
              <w:bottom w:val="single" w:sz="4" w:space="0" w:color="auto"/>
              <w:right w:val="single" w:sz="4" w:space="0" w:color="auto"/>
            </w:tcBorders>
          </w:tcPr>
          <w:p w14:paraId="01D52920" w14:textId="77777777" w:rsidR="00AC047B" w:rsidRPr="00FA6C6D" w:rsidRDefault="00AC047B" w:rsidP="00FA6C6D">
            <w:pPr>
              <w:spacing w:line="240" w:lineRule="auto"/>
              <w:rPr>
                <w:rFonts w:cs="Arial"/>
                <w:szCs w:val="24"/>
              </w:rPr>
            </w:pPr>
            <w:r w:rsidRPr="00FA6C6D">
              <w:rPr>
                <w:rFonts w:cs="Arial"/>
                <w:szCs w:val="24"/>
              </w:rPr>
              <w:t>11</w:t>
            </w:r>
          </w:p>
        </w:tc>
        <w:tc>
          <w:tcPr>
            <w:tcW w:w="8039" w:type="dxa"/>
            <w:gridSpan w:val="4"/>
            <w:tcBorders>
              <w:top w:val="single" w:sz="4" w:space="0" w:color="auto"/>
              <w:left w:val="single" w:sz="4" w:space="0" w:color="auto"/>
              <w:bottom w:val="single" w:sz="4" w:space="0" w:color="auto"/>
              <w:right w:val="single" w:sz="4" w:space="0" w:color="auto"/>
            </w:tcBorders>
          </w:tcPr>
          <w:p w14:paraId="69975410" w14:textId="77777777" w:rsidR="00AC047B" w:rsidRPr="00FA6C6D" w:rsidRDefault="00B904E4" w:rsidP="00FA6C6D">
            <w:pPr>
              <w:spacing w:line="240" w:lineRule="auto"/>
              <w:rPr>
                <w:rFonts w:cs="Arial"/>
                <w:szCs w:val="24"/>
              </w:rPr>
            </w:pPr>
            <w:r>
              <w:rPr>
                <w:rFonts w:cs="Arial"/>
                <w:szCs w:val="24"/>
              </w:rPr>
              <w:t>FEEDBACK</w:t>
            </w:r>
          </w:p>
        </w:tc>
        <w:tc>
          <w:tcPr>
            <w:tcW w:w="524" w:type="dxa"/>
            <w:tcBorders>
              <w:top w:val="single" w:sz="4" w:space="0" w:color="auto"/>
              <w:left w:val="single" w:sz="4" w:space="0" w:color="auto"/>
              <w:bottom w:val="single" w:sz="4" w:space="0" w:color="auto"/>
              <w:right w:val="single" w:sz="4" w:space="0" w:color="auto"/>
            </w:tcBorders>
          </w:tcPr>
          <w:p w14:paraId="6D80E6CB" w14:textId="7C2D4FE5" w:rsidR="00AC047B" w:rsidRPr="00A71C9C" w:rsidRDefault="00B904E4" w:rsidP="00BD698B">
            <w:pPr>
              <w:spacing w:line="240" w:lineRule="auto"/>
              <w:jc w:val="center"/>
              <w:rPr>
                <w:rFonts w:cs="Arial"/>
                <w:b/>
                <w:bCs/>
                <w:szCs w:val="24"/>
              </w:rPr>
            </w:pPr>
            <w:r w:rsidRPr="00A71C9C">
              <w:rPr>
                <w:rFonts w:cs="Arial"/>
                <w:b/>
                <w:bCs/>
                <w:szCs w:val="24"/>
              </w:rPr>
              <w:t>1</w:t>
            </w:r>
            <w:r w:rsidR="00BD698B">
              <w:rPr>
                <w:rFonts w:cs="Arial"/>
                <w:b/>
                <w:bCs/>
                <w:szCs w:val="24"/>
              </w:rPr>
              <w:t>2</w:t>
            </w:r>
          </w:p>
        </w:tc>
      </w:tr>
      <w:tr w:rsidR="00B904E4" w:rsidRPr="00FA6C6D" w14:paraId="4C95347E" w14:textId="77777777" w:rsidTr="00AA230D">
        <w:tc>
          <w:tcPr>
            <w:tcW w:w="617" w:type="dxa"/>
            <w:tcBorders>
              <w:top w:val="single" w:sz="4" w:space="0" w:color="auto"/>
              <w:left w:val="single" w:sz="4" w:space="0" w:color="auto"/>
              <w:bottom w:val="single" w:sz="4" w:space="0" w:color="auto"/>
              <w:right w:val="single" w:sz="4" w:space="0" w:color="auto"/>
            </w:tcBorders>
          </w:tcPr>
          <w:p w14:paraId="276BED2A" w14:textId="77777777" w:rsidR="00B904E4" w:rsidRPr="00FA6C6D" w:rsidRDefault="00B904E4" w:rsidP="00FA6C6D">
            <w:pPr>
              <w:spacing w:line="240" w:lineRule="auto"/>
              <w:rPr>
                <w:rFonts w:cs="Arial"/>
                <w:szCs w:val="24"/>
              </w:rPr>
            </w:pPr>
            <w:r>
              <w:rPr>
                <w:rFonts w:cs="Arial"/>
                <w:szCs w:val="24"/>
              </w:rPr>
              <w:t>12</w:t>
            </w:r>
          </w:p>
        </w:tc>
        <w:tc>
          <w:tcPr>
            <w:tcW w:w="8039" w:type="dxa"/>
            <w:gridSpan w:val="4"/>
            <w:tcBorders>
              <w:top w:val="single" w:sz="4" w:space="0" w:color="auto"/>
              <w:left w:val="single" w:sz="4" w:space="0" w:color="auto"/>
              <w:bottom w:val="single" w:sz="4" w:space="0" w:color="auto"/>
              <w:right w:val="single" w:sz="4" w:space="0" w:color="auto"/>
            </w:tcBorders>
          </w:tcPr>
          <w:p w14:paraId="72763122" w14:textId="77777777" w:rsidR="00B904E4" w:rsidRPr="00FA6C6D" w:rsidRDefault="00B904E4" w:rsidP="00FA6C6D">
            <w:pPr>
              <w:spacing w:line="240" w:lineRule="auto"/>
              <w:rPr>
                <w:rFonts w:cs="Arial"/>
                <w:szCs w:val="24"/>
              </w:rPr>
            </w:pPr>
            <w:r>
              <w:rPr>
                <w:rFonts w:cs="Arial"/>
                <w:szCs w:val="24"/>
              </w:rPr>
              <w:t>TIMETABLE</w:t>
            </w:r>
          </w:p>
        </w:tc>
        <w:tc>
          <w:tcPr>
            <w:tcW w:w="524" w:type="dxa"/>
            <w:tcBorders>
              <w:top w:val="single" w:sz="4" w:space="0" w:color="auto"/>
              <w:left w:val="single" w:sz="4" w:space="0" w:color="auto"/>
              <w:bottom w:val="single" w:sz="4" w:space="0" w:color="auto"/>
              <w:right w:val="single" w:sz="4" w:space="0" w:color="auto"/>
            </w:tcBorders>
          </w:tcPr>
          <w:p w14:paraId="3B47CD21" w14:textId="047E480A" w:rsidR="00B904E4" w:rsidRPr="00A71C9C" w:rsidRDefault="00B904E4" w:rsidP="00B904E4">
            <w:pPr>
              <w:spacing w:line="240" w:lineRule="auto"/>
              <w:jc w:val="center"/>
              <w:rPr>
                <w:rFonts w:cs="Arial"/>
                <w:b/>
                <w:bCs/>
                <w:szCs w:val="24"/>
              </w:rPr>
            </w:pPr>
            <w:r w:rsidRPr="00A71C9C">
              <w:rPr>
                <w:rFonts w:cs="Arial"/>
                <w:b/>
                <w:bCs/>
                <w:szCs w:val="24"/>
              </w:rPr>
              <w:t>1</w:t>
            </w:r>
            <w:r w:rsidR="00630072" w:rsidRPr="00A71C9C">
              <w:rPr>
                <w:rFonts w:cs="Arial"/>
                <w:b/>
                <w:bCs/>
                <w:szCs w:val="24"/>
              </w:rPr>
              <w:t>2</w:t>
            </w:r>
          </w:p>
        </w:tc>
      </w:tr>
      <w:tr w:rsidR="00AC047B" w:rsidRPr="00FA6C6D" w14:paraId="746B6555" w14:textId="77777777" w:rsidTr="00AA230D">
        <w:tc>
          <w:tcPr>
            <w:tcW w:w="617" w:type="dxa"/>
            <w:tcBorders>
              <w:top w:val="single" w:sz="4" w:space="0" w:color="auto"/>
              <w:left w:val="single" w:sz="4" w:space="0" w:color="auto"/>
              <w:bottom w:val="single" w:sz="4" w:space="0" w:color="auto"/>
              <w:right w:val="single" w:sz="4" w:space="0" w:color="auto"/>
            </w:tcBorders>
          </w:tcPr>
          <w:p w14:paraId="130BA6E2" w14:textId="77777777" w:rsidR="00AC047B" w:rsidRPr="00FA6C6D" w:rsidRDefault="00AC047B" w:rsidP="00FA6C6D">
            <w:pPr>
              <w:spacing w:line="240" w:lineRule="auto"/>
              <w:rPr>
                <w:rFonts w:cs="Arial"/>
                <w:szCs w:val="24"/>
              </w:rPr>
            </w:pPr>
            <w:r w:rsidRPr="00FA6C6D">
              <w:rPr>
                <w:rFonts w:cs="Arial"/>
                <w:szCs w:val="24"/>
              </w:rPr>
              <w:t>13</w:t>
            </w:r>
          </w:p>
        </w:tc>
        <w:tc>
          <w:tcPr>
            <w:tcW w:w="8039" w:type="dxa"/>
            <w:gridSpan w:val="4"/>
            <w:tcBorders>
              <w:top w:val="single" w:sz="4" w:space="0" w:color="auto"/>
              <w:left w:val="single" w:sz="4" w:space="0" w:color="auto"/>
              <w:bottom w:val="single" w:sz="4" w:space="0" w:color="auto"/>
              <w:right w:val="single" w:sz="4" w:space="0" w:color="auto"/>
            </w:tcBorders>
          </w:tcPr>
          <w:p w14:paraId="410DEF2A" w14:textId="77777777" w:rsidR="00AC047B" w:rsidRPr="00FA6C6D" w:rsidRDefault="00AC047B" w:rsidP="00FA6C6D">
            <w:pPr>
              <w:spacing w:line="240" w:lineRule="auto"/>
              <w:rPr>
                <w:rFonts w:cs="Arial"/>
                <w:szCs w:val="24"/>
              </w:rPr>
            </w:pPr>
            <w:r w:rsidRPr="00FA6C6D">
              <w:rPr>
                <w:rFonts w:cs="Arial"/>
                <w:szCs w:val="24"/>
              </w:rPr>
              <w:t>COMPLAINTS</w:t>
            </w:r>
          </w:p>
        </w:tc>
        <w:tc>
          <w:tcPr>
            <w:tcW w:w="524" w:type="dxa"/>
            <w:tcBorders>
              <w:top w:val="single" w:sz="4" w:space="0" w:color="auto"/>
              <w:left w:val="single" w:sz="4" w:space="0" w:color="auto"/>
              <w:bottom w:val="single" w:sz="4" w:space="0" w:color="auto"/>
              <w:right w:val="single" w:sz="4" w:space="0" w:color="auto"/>
            </w:tcBorders>
          </w:tcPr>
          <w:p w14:paraId="4E9CE78A" w14:textId="77777777" w:rsidR="00AC047B" w:rsidRPr="00A71C9C" w:rsidRDefault="00B904E4" w:rsidP="00FA6C6D">
            <w:pPr>
              <w:spacing w:line="240" w:lineRule="auto"/>
              <w:jc w:val="center"/>
              <w:rPr>
                <w:rFonts w:cs="Arial"/>
                <w:b/>
                <w:bCs/>
                <w:szCs w:val="24"/>
              </w:rPr>
            </w:pPr>
            <w:r w:rsidRPr="00A71C9C">
              <w:rPr>
                <w:rFonts w:cs="Arial"/>
                <w:b/>
                <w:bCs/>
                <w:szCs w:val="24"/>
              </w:rPr>
              <w:t>12</w:t>
            </w:r>
          </w:p>
        </w:tc>
      </w:tr>
      <w:tr w:rsidR="00AC047B" w:rsidRPr="00FA6C6D" w14:paraId="64963DD3" w14:textId="77777777" w:rsidTr="00AA230D">
        <w:tc>
          <w:tcPr>
            <w:tcW w:w="617" w:type="dxa"/>
            <w:tcBorders>
              <w:top w:val="single" w:sz="4" w:space="0" w:color="auto"/>
              <w:left w:val="single" w:sz="4" w:space="0" w:color="auto"/>
              <w:bottom w:val="single" w:sz="4" w:space="0" w:color="auto"/>
              <w:right w:val="single" w:sz="4" w:space="0" w:color="auto"/>
            </w:tcBorders>
          </w:tcPr>
          <w:p w14:paraId="571B63AA" w14:textId="77777777" w:rsidR="00AC047B" w:rsidRPr="00FA6C6D" w:rsidRDefault="00AC047B" w:rsidP="00FA6C6D">
            <w:pPr>
              <w:spacing w:line="240" w:lineRule="auto"/>
              <w:rPr>
                <w:rFonts w:cs="Arial"/>
                <w:szCs w:val="24"/>
              </w:rPr>
            </w:pPr>
            <w:r w:rsidRPr="00FA6C6D">
              <w:rPr>
                <w:rFonts w:cs="Arial"/>
                <w:szCs w:val="24"/>
              </w:rPr>
              <w:t>14</w:t>
            </w:r>
          </w:p>
        </w:tc>
        <w:tc>
          <w:tcPr>
            <w:tcW w:w="8039" w:type="dxa"/>
            <w:gridSpan w:val="4"/>
            <w:tcBorders>
              <w:top w:val="single" w:sz="4" w:space="0" w:color="auto"/>
              <w:left w:val="single" w:sz="4" w:space="0" w:color="auto"/>
              <w:bottom w:val="single" w:sz="4" w:space="0" w:color="auto"/>
              <w:right w:val="single" w:sz="4" w:space="0" w:color="auto"/>
            </w:tcBorders>
          </w:tcPr>
          <w:p w14:paraId="50CB5F47" w14:textId="77777777" w:rsidR="00AC047B" w:rsidRPr="00FA6C6D" w:rsidRDefault="00AC047B" w:rsidP="00FA6C6D">
            <w:pPr>
              <w:spacing w:line="240" w:lineRule="auto"/>
              <w:rPr>
                <w:rFonts w:cs="Arial"/>
                <w:szCs w:val="24"/>
              </w:rPr>
            </w:pPr>
            <w:r w:rsidRPr="00FA6C6D">
              <w:rPr>
                <w:rFonts w:cs="Arial"/>
                <w:szCs w:val="24"/>
              </w:rPr>
              <w:t>APPENDICES</w:t>
            </w:r>
          </w:p>
        </w:tc>
        <w:tc>
          <w:tcPr>
            <w:tcW w:w="524" w:type="dxa"/>
            <w:tcBorders>
              <w:top w:val="single" w:sz="4" w:space="0" w:color="auto"/>
              <w:left w:val="single" w:sz="4" w:space="0" w:color="auto"/>
              <w:bottom w:val="single" w:sz="4" w:space="0" w:color="auto"/>
              <w:right w:val="single" w:sz="4" w:space="0" w:color="auto"/>
            </w:tcBorders>
          </w:tcPr>
          <w:p w14:paraId="2512FD90" w14:textId="77777777" w:rsidR="00AC047B" w:rsidRPr="00FA6C6D" w:rsidRDefault="00AC047B" w:rsidP="00FA6C6D">
            <w:pPr>
              <w:spacing w:line="240" w:lineRule="auto"/>
              <w:jc w:val="center"/>
              <w:rPr>
                <w:rFonts w:cs="Arial"/>
                <w:szCs w:val="24"/>
              </w:rPr>
            </w:pPr>
          </w:p>
        </w:tc>
      </w:tr>
      <w:tr w:rsidR="00AC047B" w:rsidRPr="00FA6C6D" w14:paraId="5F523B7E" w14:textId="77777777" w:rsidTr="001474DF">
        <w:tc>
          <w:tcPr>
            <w:tcW w:w="617" w:type="dxa"/>
            <w:tcBorders>
              <w:top w:val="single" w:sz="4" w:space="0" w:color="auto"/>
              <w:left w:val="single" w:sz="4" w:space="0" w:color="auto"/>
              <w:bottom w:val="single" w:sz="4" w:space="0" w:color="auto"/>
              <w:right w:val="single" w:sz="4" w:space="0" w:color="auto"/>
            </w:tcBorders>
          </w:tcPr>
          <w:p w14:paraId="72CEB08D" w14:textId="77777777" w:rsidR="00AC047B" w:rsidRPr="00FA6C6D" w:rsidRDefault="00AC047B"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7E57F673" w14:textId="77777777" w:rsidR="00AC047B" w:rsidRPr="00FA6C6D" w:rsidRDefault="00AC047B" w:rsidP="00FA6C6D">
            <w:pPr>
              <w:spacing w:line="240" w:lineRule="auto"/>
              <w:rPr>
                <w:rFonts w:cs="Arial"/>
                <w:szCs w:val="24"/>
              </w:rPr>
            </w:pPr>
            <w:r w:rsidRPr="00FA6C6D">
              <w:rPr>
                <w:rFonts w:cs="Arial"/>
                <w:szCs w:val="24"/>
              </w:rPr>
              <w:t>14.1.</w:t>
            </w:r>
          </w:p>
        </w:tc>
        <w:tc>
          <w:tcPr>
            <w:tcW w:w="7243" w:type="dxa"/>
            <w:gridSpan w:val="2"/>
            <w:tcBorders>
              <w:top w:val="single" w:sz="4" w:space="0" w:color="auto"/>
              <w:left w:val="single" w:sz="4" w:space="0" w:color="auto"/>
              <w:bottom w:val="single" w:sz="4" w:space="0" w:color="auto"/>
              <w:right w:val="single" w:sz="4" w:space="0" w:color="auto"/>
            </w:tcBorders>
          </w:tcPr>
          <w:p w14:paraId="0F9682E8" w14:textId="77777777" w:rsidR="00AC047B" w:rsidRPr="00FA6C6D" w:rsidRDefault="008A4F72" w:rsidP="00FA6C6D">
            <w:pPr>
              <w:spacing w:line="240" w:lineRule="auto"/>
              <w:rPr>
                <w:rFonts w:cs="Arial"/>
                <w:szCs w:val="24"/>
              </w:rPr>
            </w:pPr>
            <w:r w:rsidRPr="00FA6C6D">
              <w:rPr>
                <w:rFonts w:cs="Arial"/>
                <w:szCs w:val="24"/>
              </w:rPr>
              <w:t>CRITERIA (KNOWLEDGE, SKILLS, AND PERSONAL QUALITIES) AND  WHEN THEY WILL BE ASSESSED</w:t>
            </w:r>
          </w:p>
        </w:tc>
        <w:tc>
          <w:tcPr>
            <w:tcW w:w="524" w:type="dxa"/>
            <w:tcBorders>
              <w:top w:val="single" w:sz="4" w:space="0" w:color="auto"/>
              <w:left w:val="single" w:sz="4" w:space="0" w:color="auto"/>
              <w:bottom w:val="single" w:sz="4" w:space="0" w:color="auto"/>
              <w:right w:val="single" w:sz="4" w:space="0" w:color="auto"/>
            </w:tcBorders>
          </w:tcPr>
          <w:p w14:paraId="1C28ABC4" w14:textId="1CD632A5" w:rsidR="00AC047B" w:rsidRPr="00A71C9C" w:rsidRDefault="007120BC" w:rsidP="00FA6C6D">
            <w:pPr>
              <w:spacing w:line="240" w:lineRule="auto"/>
              <w:jc w:val="center"/>
              <w:rPr>
                <w:rFonts w:cs="Arial"/>
                <w:b/>
                <w:bCs/>
                <w:szCs w:val="24"/>
              </w:rPr>
            </w:pPr>
            <w:r w:rsidRPr="00A71C9C">
              <w:rPr>
                <w:rFonts w:cs="Arial"/>
                <w:b/>
                <w:bCs/>
                <w:szCs w:val="24"/>
              </w:rPr>
              <w:t>13</w:t>
            </w:r>
          </w:p>
        </w:tc>
      </w:tr>
      <w:tr w:rsidR="00AC047B" w:rsidRPr="00FA6C6D" w14:paraId="7787F7D5" w14:textId="77777777" w:rsidTr="001474DF">
        <w:tc>
          <w:tcPr>
            <w:tcW w:w="617" w:type="dxa"/>
            <w:tcBorders>
              <w:top w:val="single" w:sz="4" w:space="0" w:color="auto"/>
              <w:left w:val="single" w:sz="4" w:space="0" w:color="auto"/>
              <w:bottom w:val="single" w:sz="4" w:space="0" w:color="auto"/>
              <w:right w:val="single" w:sz="4" w:space="0" w:color="auto"/>
            </w:tcBorders>
          </w:tcPr>
          <w:p w14:paraId="70C140F0" w14:textId="77777777" w:rsidR="00AC047B" w:rsidRPr="00FA6C6D" w:rsidRDefault="00AC047B" w:rsidP="00FA6C6D">
            <w:pPr>
              <w:spacing w:line="240" w:lineRule="auto"/>
              <w:rPr>
                <w:rFonts w:cs="Arial"/>
                <w:szCs w:val="24"/>
              </w:rPr>
            </w:pPr>
          </w:p>
        </w:tc>
        <w:tc>
          <w:tcPr>
            <w:tcW w:w="796" w:type="dxa"/>
            <w:gridSpan w:val="2"/>
            <w:tcBorders>
              <w:top w:val="single" w:sz="4" w:space="0" w:color="auto"/>
              <w:left w:val="single" w:sz="4" w:space="0" w:color="auto"/>
              <w:bottom w:val="single" w:sz="4" w:space="0" w:color="auto"/>
              <w:right w:val="single" w:sz="4" w:space="0" w:color="auto"/>
            </w:tcBorders>
          </w:tcPr>
          <w:p w14:paraId="40E5342B" w14:textId="77777777" w:rsidR="00AC047B" w:rsidRPr="00FA6C6D" w:rsidRDefault="00AC047B" w:rsidP="00FA6C6D">
            <w:pPr>
              <w:spacing w:line="240" w:lineRule="auto"/>
              <w:rPr>
                <w:rFonts w:cs="Arial"/>
                <w:szCs w:val="24"/>
              </w:rPr>
            </w:pPr>
            <w:r w:rsidRPr="00FA6C6D">
              <w:rPr>
                <w:rFonts w:cs="Arial"/>
                <w:szCs w:val="24"/>
              </w:rPr>
              <w:t>14.2</w:t>
            </w:r>
          </w:p>
        </w:tc>
        <w:tc>
          <w:tcPr>
            <w:tcW w:w="7243" w:type="dxa"/>
            <w:gridSpan w:val="2"/>
            <w:tcBorders>
              <w:top w:val="single" w:sz="4" w:space="0" w:color="auto"/>
              <w:left w:val="single" w:sz="4" w:space="0" w:color="auto"/>
              <w:bottom w:val="single" w:sz="4" w:space="0" w:color="auto"/>
              <w:right w:val="single" w:sz="4" w:space="0" w:color="auto"/>
            </w:tcBorders>
          </w:tcPr>
          <w:p w14:paraId="340F2E90" w14:textId="5A3D44B0" w:rsidR="00AC047B" w:rsidRPr="00FA6C6D" w:rsidRDefault="008A4F72" w:rsidP="00FA6C6D">
            <w:pPr>
              <w:spacing w:line="240" w:lineRule="auto"/>
              <w:rPr>
                <w:rFonts w:cs="Arial"/>
                <w:szCs w:val="24"/>
              </w:rPr>
            </w:pPr>
            <w:r w:rsidRPr="00FA6C6D">
              <w:rPr>
                <w:rFonts w:cs="Arial"/>
                <w:szCs w:val="24"/>
              </w:rPr>
              <w:t>PRINCIPLES OF PUBLIC LIFE</w:t>
            </w:r>
            <w:r w:rsidR="00BA3A6C">
              <w:rPr>
                <w:rFonts w:cs="Arial"/>
                <w:szCs w:val="24"/>
              </w:rPr>
              <w:t xml:space="preserve"> IN SCOTLAND</w:t>
            </w:r>
          </w:p>
        </w:tc>
        <w:tc>
          <w:tcPr>
            <w:tcW w:w="524" w:type="dxa"/>
            <w:tcBorders>
              <w:top w:val="single" w:sz="4" w:space="0" w:color="auto"/>
              <w:left w:val="single" w:sz="4" w:space="0" w:color="auto"/>
              <w:bottom w:val="single" w:sz="4" w:space="0" w:color="auto"/>
              <w:right w:val="single" w:sz="4" w:space="0" w:color="auto"/>
            </w:tcBorders>
          </w:tcPr>
          <w:p w14:paraId="457A1517" w14:textId="39F1A56C" w:rsidR="00AC047B" w:rsidRPr="00A71C9C" w:rsidRDefault="007120BC" w:rsidP="00FA6C6D">
            <w:pPr>
              <w:spacing w:line="240" w:lineRule="auto"/>
              <w:jc w:val="center"/>
              <w:rPr>
                <w:rFonts w:cs="Arial"/>
                <w:b/>
                <w:bCs/>
                <w:szCs w:val="24"/>
              </w:rPr>
            </w:pPr>
            <w:r w:rsidRPr="00A71C9C">
              <w:rPr>
                <w:rFonts w:cs="Arial"/>
                <w:b/>
                <w:bCs/>
                <w:szCs w:val="24"/>
              </w:rPr>
              <w:t>18</w:t>
            </w:r>
          </w:p>
        </w:tc>
      </w:tr>
    </w:tbl>
    <w:p w14:paraId="363B9679" w14:textId="77777777" w:rsidR="00F6195C" w:rsidRPr="00FA6C6D" w:rsidRDefault="00F6195C" w:rsidP="00731BCE">
      <w:pPr>
        <w:pStyle w:val="Heading1"/>
      </w:pPr>
    </w:p>
    <w:p w14:paraId="27086F9C" w14:textId="77777777" w:rsidR="00F6195C" w:rsidRPr="00FA6C6D" w:rsidRDefault="00F6195C" w:rsidP="00FA6C6D">
      <w:pPr>
        <w:spacing w:line="240" w:lineRule="auto"/>
        <w:rPr>
          <w:rFonts w:eastAsia="Arial Unicode MS" w:cs="Arial"/>
          <w:b/>
          <w:kern w:val="24"/>
          <w:szCs w:val="24"/>
          <w:bdr w:val="nil"/>
        </w:rPr>
      </w:pPr>
      <w:r w:rsidRPr="00FA6C6D">
        <w:rPr>
          <w:rFonts w:cs="Arial"/>
          <w:szCs w:val="24"/>
        </w:rPr>
        <w:br w:type="page"/>
      </w:r>
    </w:p>
    <w:p w14:paraId="09AE6A60" w14:textId="77777777" w:rsidR="00FA6C6D" w:rsidRPr="00FA6C6D" w:rsidRDefault="00FA6C6D" w:rsidP="00731BCE">
      <w:pPr>
        <w:pStyle w:val="Heading1"/>
      </w:pPr>
    </w:p>
    <w:p w14:paraId="033388EB" w14:textId="77777777" w:rsidR="000958F0" w:rsidRPr="000958F0" w:rsidRDefault="00FA6C6D" w:rsidP="00731BCE">
      <w:pPr>
        <w:pStyle w:val="Heading1"/>
      </w:pPr>
      <w:r w:rsidRPr="007D5CB5">
        <w:rPr>
          <w:b/>
        </w:rPr>
        <w:t>1.</w:t>
      </w:r>
      <w:r w:rsidRPr="000958F0">
        <w:tab/>
      </w:r>
      <w:r w:rsidR="00F90B79" w:rsidRPr="007D5CB5">
        <w:rPr>
          <w:b/>
        </w:rPr>
        <w:t>INTRODUCTION</w:t>
      </w:r>
    </w:p>
    <w:p w14:paraId="57FB1297" w14:textId="0B37ABB2" w:rsidR="003A35A0" w:rsidRDefault="003A35A0" w:rsidP="00731BCE">
      <w:pPr>
        <w:pStyle w:val="Heading1"/>
      </w:pPr>
    </w:p>
    <w:p w14:paraId="56051075" w14:textId="09C391F1" w:rsidR="00A51B02" w:rsidRPr="000053E0" w:rsidRDefault="00A51B02" w:rsidP="001E0FA1">
      <w:r>
        <w:rPr>
          <w:lang w:eastAsia="en-GB"/>
        </w:rPr>
        <w:t>The Judicial Appointments Board for Scotland</w:t>
      </w:r>
      <w:r w:rsidR="000053E0">
        <w:rPr>
          <w:lang w:eastAsia="en-GB"/>
        </w:rPr>
        <w:t xml:space="preserve"> (JABS)</w:t>
      </w:r>
      <w:r>
        <w:rPr>
          <w:lang w:eastAsia="en-GB"/>
        </w:rPr>
        <w:t xml:space="preserve"> is an advisory non-departmental public body set up under statute.</w:t>
      </w:r>
      <w:r w:rsidR="000053E0">
        <w:rPr>
          <w:lang w:eastAsia="en-GB"/>
        </w:rPr>
        <w:t xml:space="preserve"> JABS is independent from Scottish Government</w:t>
      </w:r>
      <w:r w:rsidR="00AA3EAA">
        <w:rPr>
          <w:lang w:eastAsia="en-GB"/>
        </w:rPr>
        <w:t>. This sup</w:t>
      </w:r>
      <w:r w:rsidR="000053E0">
        <w:rPr>
          <w:lang w:eastAsia="en-GB"/>
        </w:rPr>
        <w:t xml:space="preserve">ports maintaining an independent judiciary in Scotland. </w:t>
      </w:r>
    </w:p>
    <w:p w14:paraId="08E176E7" w14:textId="6B244E5C" w:rsidR="001E0FA1" w:rsidRPr="001E0FA1" w:rsidRDefault="00193ACD" w:rsidP="001E0FA1">
      <w:pPr>
        <w:rPr>
          <w:lang w:eastAsia="en-GB"/>
        </w:rPr>
      </w:pPr>
      <w:r>
        <w:t>JABS</w:t>
      </w:r>
      <w:r w:rsidR="001A10D7">
        <w:t xml:space="preserve"> is responsible for selecting legally qualified individuals to be recommended for appointment to a variety of judicial roles in Scotland. </w:t>
      </w:r>
      <w:r w:rsidR="00A92740">
        <w:t>JABS became responsible for</w:t>
      </w:r>
      <w:r w:rsidR="00893CA6">
        <w:t xml:space="preserve"> selecting general</w:t>
      </w:r>
      <w:r>
        <w:t>,</w:t>
      </w:r>
      <w:r w:rsidR="00893CA6">
        <w:t xml:space="preserve"> and legally qualified</w:t>
      </w:r>
      <w:r>
        <w:t>,</w:t>
      </w:r>
      <w:r w:rsidR="00893CA6">
        <w:t xml:space="preserve"> individuals for some devolved </w:t>
      </w:r>
      <w:r w:rsidR="00131609">
        <w:t>Tribunal</w:t>
      </w:r>
      <w:r w:rsidR="00893CA6">
        <w:t>s.</w:t>
      </w:r>
      <w:r w:rsidR="00A12D91">
        <w:t xml:space="preserve"> Since taking on responsibility for</w:t>
      </w:r>
      <w:r w:rsidR="00A92740">
        <w:t xml:space="preserve"> the Parole </w:t>
      </w:r>
      <w:r w:rsidR="00DD2C17">
        <w:t xml:space="preserve">Board Scotland (PBS) in 2020 this is its first PBS appointment round. </w:t>
      </w:r>
    </w:p>
    <w:p w14:paraId="79270E1A" w14:textId="77777777" w:rsidR="001A10D7" w:rsidRDefault="00846651" w:rsidP="00731BCE">
      <w:pPr>
        <w:pStyle w:val="Heading1"/>
      </w:pPr>
      <w:r>
        <w:t xml:space="preserve">The Board’s statutory responsibilities </w:t>
      </w:r>
      <w:r w:rsidR="001A10D7">
        <w:t>under the provisions of the Judiciary and Courts (Scotland) Act 2008</w:t>
      </w:r>
      <w:r>
        <w:t xml:space="preserve"> are that: </w:t>
      </w:r>
    </w:p>
    <w:p w14:paraId="6A54F5E0" w14:textId="77777777" w:rsidR="001A10D7" w:rsidRDefault="001A10D7" w:rsidP="001A10D7">
      <w:pPr>
        <w:pStyle w:val="NormalWeb"/>
        <w:spacing w:before="300" w:beforeAutospacing="0" w:after="300" w:afterAutospacing="0"/>
        <w:rPr>
          <w:rFonts w:ascii="Arial" w:hAnsi="Arial" w:cs="Arial"/>
          <w:color w:val="1D252C"/>
        </w:rPr>
      </w:pPr>
      <w:r>
        <w:rPr>
          <w:rFonts w:ascii="Arial" w:hAnsi="Arial" w:cs="Arial"/>
          <w:color w:val="1D252C"/>
        </w:rPr>
        <w:t>a) selection of an individual to be recommended for appointment must be solely on merit;</w:t>
      </w:r>
    </w:p>
    <w:p w14:paraId="58698B15" w14:textId="77777777" w:rsidR="001A10D7" w:rsidRDefault="001A10D7" w:rsidP="001A10D7">
      <w:pPr>
        <w:pStyle w:val="NormalWeb"/>
        <w:spacing w:before="300" w:beforeAutospacing="0" w:after="300" w:afterAutospacing="0"/>
        <w:rPr>
          <w:rFonts w:ascii="Arial" w:hAnsi="Arial" w:cs="Arial"/>
          <w:color w:val="1D252C"/>
        </w:rPr>
      </w:pPr>
      <w:r>
        <w:rPr>
          <w:rFonts w:ascii="Arial" w:hAnsi="Arial" w:cs="Arial"/>
          <w:color w:val="1D252C"/>
        </w:rPr>
        <w:t>b) the Board may select an individual only if it is satisfied that the individual is of good character; and</w:t>
      </w:r>
    </w:p>
    <w:p w14:paraId="6409965E" w14:textId="77777777" w:rsidR="001A10D7" w:rsidRDefault="001A10D7" w:rsidP="001A10D7">
      <w:pPr>
        <w:pStyle w:val="NormalWeb"/>
        <w:spacing w:before="300" w:beforeAutospacing="0" w:after="300" w:afterAutospacing="0"/>
        <w:rPr>
          <w:rFonts w:ascii="Arial" w:hAnsi="Arial" w:cs="Arial"/>
          <w:color w:val="1D252C"/>
        </w:rPr>
      </w:pPr>
      <w:r>
        <w:rPr>
          <w:rFonts w:ascii="Arial" w:hAnsi="Arial" w:cs="Arial"/>
          <w:color w:val="1D252C"/>
        </w:rPr>
        <w:t>c) in carrying out its functions, the Board must have regard to the need to encourage diversity in the range of individuals available for selection to be recommended for appointment to a judicial office. This is subject to the provisions a) and b) above.</w:t>
      </w:r>
    </w:p>
    <w:p w14:paraId="5EDA8A02" w14:textId="0D00CC8C" w:rsidR="00A51B02" w:rsidRDefault="00A51B02" w:rsidP="00731BCE">
      <w:pPr>
        <w:pStyle w:val="Heading1"/>
      </w:pPr>
      <w:r>
        <w:t xml:space="preserve">Lay and Legal </w:t>
      </w:r>
      <w:r w:rsidR="00131609">
        <w:t>Member</w:t>
      </w:r>
      <w:r>
        <w:t xml:space="preserve">s of JABS are appointed by Scottish Ministers, and Judicial </w:t>
      </w:r>
      <w:r w:rsidR="00131609">
        <w:t>Member</w:t>
      </w:r>
      <w:r>
        <w:t xml:space="preserve">s of JABS are appointed by the Lord President. </w:t>
      </w:r>
    </w:p>
    <w:p w14:paraId="754DB70C" w14:textId="77777777" w:rsidR="001E0FA1" w:rsidRDefault="001E0FA1" w:rsidP="00731BCE">
      <w:pPr>
        <w:pStyle w:val="Heading1"/>
      </w:pPr>
    </w:p>
    <w:p w14:paraId="2E2A64A1" w14:textId="49EE9BCC" w:rsidR="000958F0" w:rsidRDefault="00DD2C17" w:rsidP="00731BCE">
      <w:pPr>
        <w:pStyle w:val="Heading1"/>
      </w:pPr>
      <w:r>
        <w:t>The Judicial Appointments Board for Scotland</w:t>
      </w:r>
      <w:r w:rsidR="00846651">
        <w:t xml:space="preserve"> </w:t>
      </w:r>
      <w:r w:rsidR="00F90B79" w:rsidRPr="000958F0">
        <w:t>invites applications from suitably qualified</w:t>
      </w:r>
      <w:r w:rsidR="00DC4BF0" w:rsidRPr="000958F0">
        <w:t xml:space="preserve">/experienced </w:t>
      </w:r>
      <w:r w:rsidR="00F90B79" w:rsidRPr="000958F0">
        <w:t xml:space="preserve">individuals who wish to be considered for appointment </w:t>
      </w:r>
      <w:r w:rsidR="003E6231" w:rsidRPr="000958F0">
        <w:t xml:space="preserve">as Legal or General </w:t>
      </w:r>
      <w:r w:rsidR="00131609">
        <w:t>Member</w:t>
      </w:r>
      <w:r w:rsidR="003E6231" w:rsidRPr="000958F0">
        <w:t xml:space="preserve">s of the </w:t>
      </w:r>
      <w:r w:rsidR="00B14B3A" w:rsidRPr="000958F0">
        <w:t xml:space="preserve">PBS. PBS </w:t>
      </w:r>
      <w:r w:rsidR="00131609">
        <w:t>Member</w:t>
      </w:r>
      <w:r w:rsidR="00B14B3A" w:rsidRPr="000958F0">
        <w:t xml:space="preserve">s are not employees. </w:t>
      </w:r>
    </w:p>
    <w:p w14:paraId="2B633561" w14:textId="77777777" w:rsidR="000958F0" w:rsidRDefault="000958F0" w:rsidP="00731BCE">
      <w:pPr>
        <w:pStyle w:val="Heading1"/>
      </w:pPr>
    </w:p>
    <w:p w14:paraId="180394C2" w14:textId="45A58DB1" w:rsidR="000958F0" w:rsidRDefault="00B14B3A" w:rsidP="00731BCE">
      <w:pPr>
        <w:pStyle w:val="Heading1"/>
      </w:pPr>
      <w:r w:rsidRPr="000958F0">
        <w:t>A</w:t>
      </w:r>
      <w:r w:rsidR="00C42302" w:rsidRPr="000958F0">
        <w:t xml:space="preserve">pplicants may apply for only one of these - either </w:t>
      </w:r>
      <w:r w:rsidR="000958F0">
        <w:t xml:space="preserve">Legal </w:t>
      </w:r>
      <w:r w:rsidR="00131609">
        <w:t>Member</w:t>
      </w:r>
      <w:r w:rsidR="000958F0">
        <w:t xml:space="preserve"> or General </w:t>
      </w:r>
      <w:r w:rsidR="00131609">
        <w:t>Member</w:t>
      </w:r>
      <w:r w:rsidR="000958F0">
        <w:t>.</w:t>
      </w:r>
    </w:p>
    <w:p w14:paraId="5C6E8F62" w14:textId="77777777" w:rsidR="000958F0" w:rsidRDefault="000958F0" w:rsidP="00731BCE">
      <w:pPr>
        <w:pStyle w:val="Heading1"/>
      </w:pPr>
    </w:p>
    <w:p w14:paraId="187F8DF0" w14:textId="77777777" w:rsidR="000958F0" w:rsidRDefault="00F90B79" w:rsidP="00731BCE">
      <w:pPr>
        <w:pStyle w:val="Heading1"/>
      </w:pPr>
      <w:r w:rsidRPr="00FA6C6D">
        <w:t>Further vacancies may arise during the course of the appointment round</w:t>
      </w:r>
      <w:r w:rsidR="00C42302" w:rsidRPr="00FA6C6D">
        <w:t>.</w:t>
      </w:r>
    </w:p>
    <w:p w14:paraId="7074FE8F" w14:textId="77777777" w:rsidR="000958F0" w:rsidRDefault="000958F0" w:rsidP="00731BCE">
      <w:pPr>
        <w:pStyle w:val="Heading1"/>
      </w:pPr>
    </w:p>
    <w:p w14:paraId="5356B400" w14:textId="28658D26" w:rsidR="000958F0" w:rsidRPr="00C617DE" w:rsidRDefault="00FA6C6D" w:rsidP="00731BCE">
      <w:pPr>
        <w:pStyle w:val="Heading1"/>
      </w:pPr>
      <w:r w:rsidRPr="007D5CB5">
        <w:rPr>
          <w:b/>
        </w:rPr>
        <w:t>1.1</w:t>
      </w:r>
      <w:r w:rsidRPr="00C617DE">
        <w:tab/>
      </w:r>
      <w:r w:rsidRPr="007D5CB5">
        <w:rPr>
          <w:b/>
        </w:rPr>
        <w:t>About the Parole Board for Scotland</w:t>
      </w:r>
      <w:r w:rsidRPr="00C617DE">
        <w:t xml:space="preserve"> </w:t>
      </w:r>
    </w:p>
    <w:p w14:paraId="40444E2C" w14:textId="77777777" w:rsidR="000958F0" w:rsidRDefault="000958F0" w:rsidP="00731BCE">
      <w:pPr>
        <w:pStyle w:val="Heading1"/>
      </w:pPr>
    </w:p>
    <w:p w14:paraId="1777D696" w14:textId="1A1162FA" w:rsidR="000958F0" w:rsidRPr="000958F0" w:rsidRDefault="004F41C4" w:rsidP="00731BCE">
      <w:pPr>
        <w:pStyle w:val="Heading1"/>
      </w:pPr>
      <w:r w:rsidRPr="000958F0">
        <w:t xml:space="preserve">The key function of the PBS is </w:t>
      </w:r>
      <w:r w:rsidR="00D1783B" w:rsidRPr="00C358D1">
        <w:t xml:space="preserve">to ensure that </w:t>
      </w:r>
      <w:r w:rsidR="00FA2B92">
        <w:t xml:space="preserve">only </w:t>
      </w:r>
      <w:r w:rsidR="00D1783B" w:rsidRPr="00C358D1">
        <w:t>those prisoners who are no longer regarded as presenting a risk to public safety may serve the remainder of their sentence in the community on licence under the supervision of a supervising officer.</w:t>
      </w:r>
      <w:r w:rsidRPr="000958F0">
        <w:t xml:space="preserve"> The PBS is located in </w:t>
      </w:r>
      <w:r w:rsidR="00FA6C6D" w:rsidRPr="000958F0">
        <w:t>Edinburgh</w:t>
      </w:r>
      <w:r w:rsidRPr="000958F0">
        <w:t xml:space="preserve"> but has for some time been holding hearings online and remotely. There are currently 44 parole board </w:t>
      </w:r>
      <w:r w:rsidR="00131609">
        <w:t>Member</w:t>
      </w:r>
      <w:r w:rsidRPr="000958F0">
        <w:t xml:space="preserve">s, and this appointment process will increase the number of </w:t>
      </w:r>
      <w:r w:rsidR="00131609">
        <w:t>Member</w:t>
      </w:r>
      <w:r w:rsidRPr="000958F0">
        <w:t xml:space="preserve">s  by 12 during 2023. </w:t>
      </w:r>
      <w:r w:rsidR="00652522">
        <w:t xml:space="preserve">The </w:t>
      </w:r>
      <w:r w:rsidR="006D0B2D">
        <w:t xml:space="preserve">PBS has a Chairperson and </w:t>
      </w:r>
      <w:r w:rsidRPr="000958F0">
        <w:t xml:space="preserve">a small management group comprising </w:t>
      </w:r>
      <w:r w:rsidR="0070707D">
        <w:t>three</w:t>
      </w:r>
      <w:r w:rsidRPr="000958F0">
        <w:t xml:space="preserve"> PBS </w:t>
      </w:r>
      <w:r w:rsidR="00131609">
        <w:t>Member</w:t>
      </w:r>
      <w:r w:rsidRPr="000958F0">
        <w:t xml:space="preserve">s. </w:t>
      </w:r>
    </w:p>
    <w:p w14:paraId="6B7001D8" w14:textId="77777777" w:rsidR="000958F0" w:rsidRPr="000958F0" w:rsidRDefault="000958F0" w:rsidP="00731BCE">
      <w:pPr>
        <w:pStyle w:val="Heading1"/>
      </w:pPr>
    </w:p>
    <w:p w14:paraId="4303B501" w14:textId="3D6E1D42" w:rsidR="004F41C4" w:rsidRPr="000958F0" w:rsidRDefault="00B14B3A" w:rsidP="00731BCE">
      <w:pPr>
        <w:pStyle w:val="Heading1"/>
      </w:pPr>
      <w:r w:rsidRPr="000958F0">
        <w:t xml:space="preserve">The PBS was previously a public body regulated by the Ethical Standards Commissioner. </w:t>
      </w:r>
      <w:r w:rsidR="00D1783B">
        <w:t>Recruitment</w:t>
      </w:r>
      <w:r w:rsidR="004F41C4" w:rsidRPr="000958F0">
        <w:t xml:space="preserve"> has now been transferred </w:t>
      </w:r>
      <w:r w:rsidR="0070707D">
        <w:t xml:space="preserve">to </w:t>
      </w:r>
      <w:r w:rsidR="00D1783B">
        <w:t>the Judicial Appointments Board for Scotland</w:t>
      </w:r>
      <w:r w:rsidR="00D1783B" w:rsidRPr="000958F0">
        <w:t xml:space="preserve"> under </w:t>
      </w:r>
      <w:r w:rsidR="00D1783B">
        <w:t>section 46 of the Management of Offenders (Scotland) Act 2019</w:t>
      </w:r>
      <w:r w:rsidR="004F41C4" w:rsidRPr="000958F0">
        <w:t xml:space="preserve">. The PBS will continue to be an independent body.  </w:t>
      </w:r>
    </w:p>
    <w:p w14:paraId="0043B2D2" w14:textId="77777777" w:rsidR="004F41C4" w:rsidRPr="00FA6C6D" w:rsidRDefault="004F41C4" w:rsidP="00FA6C6D">
      <w:pPr>
        <w:spacing w:after="0" w:line="240" w:lineRule="auto"/>
        <w:rPr>
          <w:rFonts w:eastAsia="Times New Roman" w:cs="Arial"/>
          <w:szCs w:val="24"/>
        </w:rPr>
      </w:pPr>
    </w:p>
    <w:p w14:paraId="402FD265" w14:textId="77777777" w:rsidR="00B14B3A" w:rsidRPr="00FA6C6D" w:rsidRDefault="00B14B3A" w:rsidP="00FA6C6D">
      <w:pPr>
        <w:spacing w:after="0" w:line="240" w:lineRule="auto"/>
        <w:rPr>
          <w:rFonts w:eastAsia="Calibri" w:cs="Arial"/>
          <w:szCs w:val="24"/>
        </w:rPr>
      </w:pPr>
      <w:r w:rsidRPr="00FA6C6D">
        <w:rPr>
          <w:rFonts w:eastAsia="Times New Roman" w:cs="Arial"/>
          <w:szCs w:val="24"/>
        </w:rPr>
        <w:lastRenderedPageBreak/>
        <w:t>Further information about duties and functions of the PBS</w:t>
      </w:r>
      <w:r w:rsidRPr="00FA6C6D">
        <w:rPr>
          <w:rFonts w:eastAsia="Times New Roman" w:cs="Arial"/>
          <w:i/>
          <w:szCs w:val="24"/>
        </w:rPr>
        <w:t xml:space="preserve"> </w:t>
      </w:r>
      <w:r w:rsidRPr="00FA6C6D">
        <w:rPr>
          <w:rFonts w:eastAsia="Times New Roman" w:cs="Arial"/>
          <w:szCs w:val="24"/>
        </w:rPr>
        <w:t xml:space="preserve">can be found at </w:t>
      </w:r>
      <w:hyperlink r:id="rId11" w:history="1">
        <w:r w:rsidRPr="00FA6C6D">
          <w:rPr>
            <w:rStyle w:val="Hyperlink"/>
            <w:rFonts w:eastAsia="Times New Roman" w:cs="Arial"/>
            <w:szCs w:val="24"/>
          </w:rPr>
          <w:t>www.scottishparoleboard.gov.uk</w:t>
        </w:r>
      </w:hyperlink>
      <w:r w:rsidRPr="00FA6C6D">
        <w:rPr>
          <w:rFonts w:eastAsia="Times New Roman" w:cs="Arial"/>
          <w:szCs w:val="24"/>
        </w:rPr>
        <w:t xml:space="preserve"> or by contacting</w:t>
      </w:r>
      <w:r w:rsidRPr="00FA6C6D">
        <w:rPr>
          <w:rFonts w:eastAsia="Calibri" w:cs="Arial"/>
          <w:szCs w:val="24"/>
        </w:rPr>
        <w:t xml:space="preserve"> Colin Spivey, Chief Executive of the PBS on 0131 244 1589 or at </w:t>
      </w:r>
      <w:hyperlink r:id="rId12" w:history="1">
        <w:r w:rsidRPr="00FA6C6D">
          <w:rPr>
            <w:rStyle w:val="Hyperlink"/>
            <w:rFonts w:eastAsia="Calibri" w:cs="Arial"/>
            <w:szCs w:val="24"/>
          </w:rPr>
          <w:t>colin.spivey@gov.scot</w:t>
        </w:r>
      </w:hyperlink>
      <w:r w:rsidRPr="00FA6C6D">
        <w:rPr>
          <w:rFonts w:eastAsia="Calibri" w:cs="Arial"/>
          <w:szCs w:val="24"/>
        </w:rPr>
        <w:t>.</w:t>
      </w:r>
    </w:p>
    <w:p w14:paraId="05A737B3" w14:textId="77777777" w:rsidR="00FA6C6D" w:rsidRPr="00FA6C6D" w:rsidRDefault="00FA6C6D" w:rsidP="00731BCE">
      <w:pPr>
        <w:pStyle w:val="Heading1"/>
      </w:pPr>
    </w:p>
    <w:p w14:paraId="7B108911" w14:textId="77777777" w:rsidR="00FA6C6D" w:rsidRPr="000958F0" w:rsidRDefault="00FA6C6D" w:rsidP="00731BCE">
      <w:pPr>
        <w:pStyle w:val="Heading1"/>
      </w:pPr>
      <w:r w:rsidRPr="007D5CB5">
        <w:rPr>
          <w:b/>
        </w:rPr>
        <w:t>2.</w:t>
      </w:r>
      <w:r w:rsidRPr="000958F0">
        <w:tab/>
      </w:r>
      <w:r w:rsidR="00F90B79" w:rsidRPr="007D5CB5">
        <w:rPr>
          <w:b/>
        </w:rPr>
        <w:t xml:space="preserve">ROLE </w:t>
      </w:r>
      <w:r w:rsidR="003E6231" w:rsidRPr="007D5CB5">
        <w:rPr>
          <w:b/>
        </w:rPr>
        <w:t>DESCRIPTIONS</w:t>
      </w:r>
      <w:r w:rsidR="00B71A41" w:rsidRPr="000053E0">
        <w:t xml:space="preserve"> </w:t>
      </w:r>
    </w:p>
    <w:p w14:paraId="44675679" w14:textId="77777777" w:rsidR="00FA6C6D" w:rsidRDefault="00FA6C6D" w:rsidP="00731BCE">
      <w:pPr>
        <w:pStyle w:val="Heading1"/>
      </w:pPr>
    </w:p>
    <w:p w14:paraId="4B6D3F31" w14:textId="6B48F845" w:rsidR="00B56D92" w:rsidRPr="000958F0" w:rsidRDefault="00B56D92" w:rsidP="00731BCE">
      <w:pPr>
        <w:pStyle w:val="Heading1"/>
      </w:pPr>
      <w:r w:rsidRPr="000958F0">
        <w:t xml:space="preserve">As a </w:t>
      </w:r>
      <w:hyperlink r:id="rId13" w:history="1">
        <w:r w:rsidRPr="00397A28">
          <w:rPr>
            <w:rStyle w:val="Hyperlink"/>
          </w:rPr>
          <w:t>Legal</w:t>
        </w:r>
      </w:hyperlink>
      <w:r w:rsidR="00B844FC" w:rsidRPr="000958F0">
        <w:t xml:space="preserve"> or </w:t>
      </w:r>
      <w:hyperlink r:id="rId14" w:history="1">
        <w:r w:rsidR="00B844FC" w:rsidRPr="00397A28">
          <w:rPr>
            <w:rStyle w:val="Hyperlink"/>
          </w:rPr>
          <w:t>General</w:t>
        </w:r>
      </w:hyperlink>
      <w:bookmarkStart w:id="0" w:name="_GoBack"/>
      <w:bookmarkEnd w:id="0"/>
      <w:r w:rsidR="00B844FC" w:rsidRPr="000958F0">
        <w:t xml:space="preserve"> </w:t>
      </w:r>
      <w:r w:rsidR="00131609">
        <w:t>Member</w:t>
      </w:r>
      <w:r w:rsidRPr="000958F0">
        <w:t xml:space="preserve"> of the P</w:t>
      </w:r>
      <w:r w:rsidR="00131609">
        <w:t>BS</w:t>
      </w:r>
      <w:r w:rsidRPr="000958F0">
        <w:t xml:space="preserve"> your duties will be judicial in nature, and will include:</w:t>
      </w:r>
      <w:r w:rsidR="00FA6C6D" w:rsidRPr="000958F0">
        <w:br/>
      </w:r>
    </w:p>
    <w:p w14:paraId="391E0F78" w14:textId="086ED996" w:rsidR="00B56D92" w:rsidRPr="00FA6C6D" w:rsidRDefault="00B56D92"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szCs w:val="24"/>
          <w:lang w:eastAsia="en-GB"/>
        </w:rPr>
        <w:t>communicating effectively with victims, prisoners, relevant professionals</w:t>
      </w:r>
      <w:r w:rsidR="00295F11" w:rsidRPr="00FA6C6D">
        <w:rPr>
          <w:rFonts w:cs="Arial"/>
          <w:szCs w:val="24"/>
          <w:lang w:eastAsia="en-GB"/>
        </w:rPr>
        <w:t>,</w:t>
      </w:r>
      <w:r w:rsidRPr="00FA6C6D">
        <w:rPr>
          <w:rFonts w:cs="Arial"/>
          <w:szCs w:val="24"/>
          <w:lang w:eastAsia="en-GB"/>
        </w:rPr>
        <w:t xml:space="preserve"> and witnesses who may appear at </w:t>
      </w:r>
      <w:r w:rsidR="00131609">
        <w:rPr>
          <w:rFonts w:cs="Arial"/>
          <w:szCs w:val="24"/>
          <w:lang w:eastAsia="en-GB"/>
        </w:rPr>
        <w:t>Tribunal</w:t>
      </w:r>
      <w:r w:rsidRPr="00FA6C6D">
        <w:rPr>
          <w:rFonts w:cs="Arial"/>
          <w:szCs w:val="24"/>
          <w:lang w:eastAsia="en-GB"/>
        </w:rPr>
        <w:t xml:space="preserve">s or </w:t>
      </w:r>
      <w:r w:rsidR="00131609">
        <w:rPr>
          <w:rFonts w:cs="Arial"/>
          <w:szCs w:val="24"/>
          <w:lang w:eastAsia="en-GB"/>
        </w:rPr>
        <w:t>Oral Hearings</w:t>
      </w:r>
      <w:r w:rsidRPr="00FA6C6D">
        <w:rPr>
          <w:rFonts w:cs="Arial"/>
          <w:szCs w:val="24"/>
          <w:lang w:eastAsia="en-GB"/>
        </w:rPr>
        <w:t>;</w:t>
      </w:r>
    </w:p>
    <w:p w14:paraId="5144522C" w14:textId="1F9E0418" w:rsidR="00B71A41" w:rsidRPr="00FA6C6D" w:rsidRDefault="00B71A41"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szCs w:val="24"/>
          <w:lang w:eastAsia="en-GB"/>
        </w:rPr>
        <w:t xml:space="preserve">working independently  and collaboratively with other panel </w:t>
      </w:r>
      <w:r w:rsidR="00131609">
        <w:rPr>
          <w:rFonts w:cs="Arial"/>
          <w:szCs w:val="24"/>
          <w:lang w:eastAsia="en-GB"/>
        </w:rPr>
        <w:t>Member</w:t>
      </w:r>
      <w:r w:rsidRPr="00FA6C6D">
        <w:rPr>
          <w:rFonts w:cs="Arial"/>
          <w:szCs w:val="24"/>
          <w:lang w:eastAsia="en-GB"/>
        </w:rPr>
        <w:t>s;</w:t>
      </w:r>
    </w:p>
    <w:p w14:paraId="45114B2F" w14:textId="77777777" w:rsidR="00B56D92" w:rsidRPr="00FA6C6D" w:rsidRDefault="00B56D92"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color w:val="000000"/>
          <w:szCs w:val="24"/>
          <w:lang w:eastAsia="en-GB"/>
        </w:rPr>
        <w:t>deciding on the suitability for release on licence of long-term prisoners (those sentenced to four years or more) to serve a portion of their sentence on licence in the community</w:t>
      </w:r>
      <w:r w:rsidRPr="00FA6C6D">
        <w:rPr>
          <w:rFonts w:cs="Arial"/>
          <w:szCs w:val="24"/>
          <w:lang w:eastAsia="en-GB"/>
        </w:rPr>
        <w:t>;</w:t>
      </w:r>
    </w:p>
    <w:p w14:paraId="437E24D0" w14:textId="77777777" w:rsidR="00B56D92" w:rsidRPr="00FA6C6D" w:rsidRDefault="00B56D92"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color w:val="000000"/>
          <w:szCs w:val="24"/>
          <w:lang w:eastAsia="en-GB"/>
        </w:rPr>
        <w:t xml:space="preserve">considering whether to direct the release on licence of life sentence prisoners </w:t>
      </w:r>
      <w:r w:rsidR="00B71A41" w:rsidRPr="00FA6C6D">
        <w:rPr>
          <w:rFonts w:cs="Arial"/>
          <w:color w:val="000000"/>
          <w:szCs w:val="24"/>
          <w:lang w:eastAsia="en-GB"/>
        </w:rPr>
        <w:t xml:space="preserve">and prisoners subject to Orders for Lifelong Restriction </w:t>
      </w:r>
      <w:r w:rsidRPr="00FA6C6D">
        <w:rPr>
          <w:rFonts w:cs="Arial"/>
          <w:color w:val="000000"/>
          <w:szCs w:val="24"/>
          <w:lang w:eastAsia="en-GB"/>
        </w:rPr>
        <w:t>once they have served the punishment part of their sentence</w:t>
      </w:r>
      <w:r w:rsidRPr="00FA6C6D">
        <w:rPr>
          <w:rFonts w:cs="Arial"/>
          <w:szCs w:val="24"/>
          <w:lang w:eastAsia="en-GB"/>
        </w:rPr>
        <w:t>;</w:t>
      </w:r>
    </w:p>
    <w:p w14:paraId="59571820" w14:textId="77777777" w:rsidR="00B56D92" w:rsidRPr="00FA6C6D" w:rsidRDefault="00B56D92"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szCs w:val="24"/>
          <w:lang w:eastAsia="en-GB"/>
        </w:rPr>
        <w:t>obtaining the views of victims of crime where a life sentence has been imposed</w:t>
      </w:r>
      <w:r w:rsidRPr="00FA6C6D">
        <w:rPr>
          <w:rFonts w:cs="Arial"/>
          <w:color w:val="365F91"/>
          <w:szCs w:val="24"/>
          <w:lang w:eastAsia="en-GB"/>
        </w:rPr>
        <w:t>;</w:t>
      </w:r>
    </w:p>
    <w:p w14:paraId="7D457849" w14:textId="77777777" w:rsidR="00B56D92" w:rsidRPr="00FA6C6D" w:rsidRDefault="00B56D92"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color w:val="000000"/>
          <w:szCs w:val="24"/>
          <w:lang w:eastAsia="en-GB"/>
        </w:rPr>
        <w:t>consideration of the need to recall to custody offenders who have breached their licence conditions and the case for directing re-release;</w:t>
      </w:r>
    </w:p>
    <w:p w14:paraId="6D24819A" w14:textId="2A75BD7D" w:rsidR="002643A4" w:rsidRPr="00FA6C6D" w:rsidRDefault="00FC5819"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color w:val="000000"/>
          <w:szCs w:val="24"/>
          <w:lang w:eastAsia="en-GB"/>
        </w:rPr>
        <w:t>L</w:t>
      </w:r>
      <w:r w:rsidR="002643A4" w:rsidRPr="00FA6C6D">
        <w:rPr>
          <w:rFonts w:cs="Arial"/>
          <w:color w:val="000000"/>
          <w:szCs w:val="24"/>
          <w:lang w:eastAsia="en-GB"/>
        </w:rPr>
        <w:t xml:space="preserve">egal </w:t>
      </w:r>
      <w:r w:rsidR="00131609">
        <w:rPr>
          <w:rFonts w:cs="Arial"/>
          <w:color w:val="000000"/>
          <w:szCs w:val="24"/>
          <w:lang w:eastAsia="en-GB"/>
        </w:rPr>
        <w:t>Member</w:t>
      </w:r>
      <w:r w:rsidR="002643A4" w:rsidRPr="00FA6C6D">
        <w:rPr>
          <w:rFonts w:cs="Arial"/>
          <w:color w:val="000000"/>
          <w:szCs w:val="24"/>
          <w:lang w:eastAsia="en-GB"/>
        </w:rPr>
        <w:t xml:space="preserve">s may chair </w:t>
      </w:r>
      <w:r w:rsidR="00131609">
        <w:rPr>
          <w:rFonts w:cs="Arial"/>
          <w:color w:val="000000"/>
          <w:szCs w:val="24"/>
          <w:lang w:eastAsia="en-GB"/>
        </w:rPr>
        <w:t>Tribunal</w:t>
      </w:r>
      <w:r w:rsidR="002643A4" w:rsidRPr="00FA6C6D">
        <w:rPr>
          <w:rFonts w:cs="Arial"/>
          <w:color w:val="000000"/>
          <w:szCs w:val="24"/>
          <w:lang w:eastAsia="en-GB"/>
        </w:rPr>
        <w:t xml:space="preserve">s and </w:t>
      </w:r>
      <w:r w:rsidR="00131609">
        <w:rPr>
          <w:rFonts w:cs="Arial"/>
          <w:color w:val="000000"/>
          <w:szCs w:val="24"/>
          <w:lang w:eastAsia="en-GB"/>
        </w:rPr>
        <w:t>Oral Hearings</w:t>
      </w:r>
      <w:r w:rsidR="002643A4" w:rsidRPr="00FA6C6D">
        <w:rPr>
          <w:rFonts w:cs="Arial"/>
          <w:color w:val="000000"/>
          <w:szCs w:val="24"/>
          <w:lang w:eastAsia="en-GB"/>
        </w:rPr>
        <w:t xml:space="preserve">. They must ensure all relevant legal frameworks </w:t>
      </w:r>
      <w:r w:rsidR="00654650">
        <w:rPr>
          <w:rFonts w:cs="Arial"/>
          <w:color w:val="000000"/>
          <w:szCs w:val="24"/>
          <w:lang w:eastAsia="en-GB"/>
        </w:rPr>
        <w:t xml:space="preserve">and </w:t>
      </w:r>
      <w:r w:rsidR="002643A4" w:rsidRPr="00FA6C6D">
        <w:rPr>
          <w:rFonts w:cs="Arial"/>
          <w:color w:val="000000"/>
          <w:szCs w:val="24"/>
          <w:lang w:eastAsia="en-GB"/>
        </w:rPr>
        <w:t xml:space="preserve">principles are considered, and </w:t>
      </w:r>
      <w:r w:rsidR="009F2B30" w:rsidRPr="00FA6C6D">
        <w:rPr>
          <w:rFonts w:cs="Arial"/>
          <w:color w:val="000000"/>
          <w:szCs w:val="24"/>
          <w:lang w:eastAsia="en-GB"/>
        </w:rPr>
        <w:t xml:space="preserve">that </w:t>
      </w:r>
      <w:r w:rsidR="002643A4" w:rsidRPr="00FA6C6D">
        <w:rPr>
          <w:rFonts w:cs="Arial"/>
          <w:color w:val="000000"/>
          <w:szCs w:val="24"/>
          <w:lang w:eastAsia="en-GB"/>
        </w:rPr>
        <w:t>legal and procedural requirements are met for hearings and decisions.</w:t>
      </w:r>
    </w:p>
    <w:p w14:paraId="2C8CDF2B" w14:textId="05BA14CA" w:rsidR="002643A4" w:rsidRPr="00FA6C6D" w:rsidRDefault="002643A4"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szCs w:val="24"/>
          <w:lang w:eastAsia="en-GB"/>
        </w:rPr>
      </w:pPr>
      <w:r w:rsidRPr="00FA6C6D">
        <w:rPr>
          <w:rFonts w:cs="Arial"/>
          <w:szCs w:val="24"/>
          <w:lang w:eastAsia="en-GB"/>
        </w:rPr>
        <w:t xml:space="preserve">General </w:t>
      </w:r>
      <w:r w:rsidR="00131609">
        <w:rPr>
          <w:rFonts w:cs="Arial"/>
          <w:szCs w:val="24"/>
          <w:lang w:eastAsia="en-GB"/>
        </w:rPr>
        <w:t>Member</w:t>
      </w:r>
      <w:r w:rsidRPr="00FA6C6D">
        <w:rPr>
          <w:rFonts w:cs="Arial"/>
          <w:szCs w:val="24"/>
          <w:lang w:eastAsia="en-GB"/>
        </w:rPr>
        <w:t xml:space="preserve">s may chair </w:t>
      </w:r>
      <w:r w:rsidR="00654650">
        <w:rPr>
          <w:rFonts w:cs="Arial"/>
          <w:szCs w:val="24"/>
          <w:lang w:eastAsia="en-GB"/>
        </w:rPr>
        <w:t>C</w:t>
      </w:r>
      <w:r w:rsidRPr="00FA6C6D">
        <w:rPr>
          <w:rFonts w:cs="Arial"/>
          <w:szCs w:val="24"/>
          <w:lang w:eastAsia="en-GB"/>
        </w:rPr>
        <w:t xml:space="preserve">asework meetings that do not require </w:t>
      </w:r>
      <w:r w:rsidR="00131609">
        <w:rPr>
          <w:rFonts w:cs="Arial"/>
          <w:szCs w:val="24"/>
          <w:lang w:eastAsia="en-GB"/>
        </w:rPr>
        <w:t>Oral Hearings</w:t>
      </w:r>
      <w:r w:rsidRPr="00FA6C6D">
        <w:rPr>
          <w:rFonts w:cs="Arial"/>
          <w:szCs w:val="24"/>
          <w:lang w:eastAsia="en-GB"/>
        </w:rPr>
        <w:t>.</w:t>
      </w:r>
    </w:p>
    <w:p w14:paraId="335A2F97" w14:textId="4EBC2C99" w:rsidR="00FA6C6D" w:rsidRPr="00FA6C6D" w:rsidRDefault="002643A4"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color w:val="000000"/>
          <w:szCs w:val="24"/>
          <w:lang w:eastAsia="en-GB"/>
        </w:rPr>
      </w:pPr>
      <w:r w:rsidRPr="00FA6C6D">
        <w:rPr>
          <w:rFonts w:cs="Arial"/>
          <w:szCs w:val="24"/>
          <w:lang w:eastAsia="en-GB"/>
        </w:rPr>
        <w:t xml:space="preserve">Both General and Legal </w:t>
      </w:r>
      <w:r w:rsidR="00131609">
        <w:rPr>
          <w:rFonts w:cs="Arial"/>
          <w:szCs w:val="24"/>
          <w:lang w:eastAsia="en-GB"/>
        </w:rPr>
        <w:t>Member</w:t>
      </w:r>
      <w:r w:rsidR="009F2B30" w:rsidRPr="00FA6C6D">
        <w:rPr>
          <w:rFonts w:cs="Arial"/>
          <w:szCs w:val="24"/>
          <w:lang w:eastAsia="en-GB"/>
        </w:rPr>
        <w:t xml:space="preserve"> Chairs</w:t>
      </w:r>
      <w:r w:rsidRPr="00FA6C6D">
        <w:rPr>
          <w:rFonts w:cs="Arial"/>
          <w:szCs w:val="24"/>
          <w:lang w:eastAsia="en-GB"/>
        </w:rPr>
        <w:t xml:space="preserve"> </w:t>
      </w:r>
      <w:r w:rsidR="009F2B30" w:rsidRPr="00FA6C6D">
        <w:rPr>
          <w:rFonts w:cs="Arial"/>
          <w:szCs w:val="24"/>
          <w:lang w:eastAsia="en-GB"/>
        </w:rPr>
        <w:t>will facilitate inclusive panel discussion, and ensure objective, impartial  and balanced decision-making.</w:t>
      </w:r>
    </w:p>
    <w:p w14:paraId="25E08BD3" w14:textId="2407D1A9" w:rsidR="00B56D92" w:rsidRPr="00FA6C6D" w:rsidRDefault="002643A4" w:rsidP="00FA6C6D">
      <w:pPr>
        <w:numPr>
          <w:ilvl w:val="0"/>
          <w:numId w:val="21"/>
        </w:numPr>
        <w:tabs>
          <w:tab w:val="left" w:pos="720"/>
          <w:tab w:val="left" w:pos="1440"/>
          <w:tab w:val="left" w:pos="2160"/>
          <w:tab w:val="left" w:pos="2880"/>
          <w:tab w:val="left" w:pos="4680"/>
          <w:tab w:val="left" w:pos="5400"/>
          <w:tab w:val="right" w:pos="9000"/>
        </w:tabs>
        <w:spacing w:line="240" w:lineRule="auto"/>
        <w:contextualSpacing/>
        <w:rPr>
          <w:rFonts w:cs="Arial"/>
          <w:color w:val="000000"/>
          <w:szCs w:val="24"/>
          <w:lang w:eastAsia="en-GB"/>
        </w:rPr>
      </w:pPr>
      <w:r w:rsidRPr="00FA6C6D">
        <w:rPr>
          <w:rFonts w:cs="Arial"/>
          <w:szCs w:val="24"/>
          <w:lang w:eastAsia="en-GB"/>
        </w:rPr>
        <w:t xml:space="preserve">Both General and Legal </w:t>
      </w:r>
      <w:r w:rsidR="00131609">
        <w:rPr>
          <w:rFonts w:cs="Arial"/>
          <w:szCs w:val="24"/>
          <w:lang w:eastAsia="en-GB"/>
        </w:rPr>
        <w:t>Member</w:t>
      </w:r>
      <w:r w:rsidR="009F2B30" w:rsidRPr="00FA6C6D">
        <w:rPr>
          <w:rFonts w:cs="Arial"/>
          <w:szCs w:val="24"/>
          <w:lang w:eastAsia="en-GB"/>
        </w:rPr>
        <w:t xml:space="preserve"> Chairs</w:t>
      </w:r>
      <w:r w:rsidRPr="00FA6C6D">
        <w:rPr>
          <w:rFonts w:cs="Arial"/>
          <w:szCs w:val="24"/>
          <w:lang w:eastAsia="en-GB"/>
        </w:rPr>
        <w:t xml:space="preserve"> will produce</w:t>
      </w:r>
      <w:r w:rsidRPr="00FA6C6D">
        <w:rPr>
          <w:rFonts w:cs="Arial"/>
          <w:color w:val="000000"/>
          <w:szCs w:val="24"/>
          <w:lang w:eastAsia="en-GB"/>
        </w:rPr>
        <w:t xml:space="preserve"> robust minutes for meetings/ hearings they chair giving decisions and the reasons for these decisions, reflecting accurately the issues under consideration</w:t>
      </w:r>
      <w:r w:rsidR="00C26003" w:rsidRPr="00FA6C6D">
        <w:rPr>
          <w:rFonts w:cs="Arial"/>
          <w:color w:val="000000"/>
          <w:szCs w:val="24"/>
          <w:lang w:eastAsia="en-GB"/>
        </w:rPr>
        <w:br/>
      </w:r>
    </w:p>
    <w:p w14:paraId="3260DA92" w14:textId="6FDF7B23" w:rsidR="00B56D92" w:rsidRPr="00FA6C6D" w:rsidRDefault="00B56D92" w:rsidP="00FA6C6D">
      <w:pPr>
        <w:tabs>
          <w:tab w:val="left" w:pos="720"/>
          <w:tab w:val="left" w:pos="1440"/>
          <w:tab w:val="left" w:pos="2160"/>
          <w:tab w:val="left" w:pos="2880"/>
          <w:tab w:val="left" w:pos="4680"/>
          <w:tab w:val="left" w:pos="5400"/>
          <w:tab w:val="right" w:pos="9000"/>
        </w:tabs>
        <w:spacing w:line="240" w:lineRule="auto"/>
        <w:rPr>
          <w:rFonts w:cs="Arial"/>
          <w:color w:val="000000"/>
          <w:szCs w:val="24"/>
          <w:lang w:eastAsia="en-GB"/>
        </w:rPr>
      </w:pPr>
      <w:r w:rsidRPr="00FA6C6D">
        <w:rPr>
          <w:rFonts w:cs="Arial"/>
          <w:color w:val="000000"/>
          <w:szCs w:val="24"/>
          <w:lang w:eastAsia="en-GB"/>
        </w:rPr>
        <w:t xml:space="preserve"> </w:t>
      </w:r>
      <w:r w:rsidR="00131609">
        <w:rPr>
          <w:rFonts w:cs="Arial"/>
          <w:color w:val="000000"/>
          <w:szCs w:val="24"/>
          <w:lang w:eastAsia="en-GB"/>
        </w:rPr>
        <w:t xml:space="preserve"> PBS</w:t>
      </w:r>
      <w:r w:rsidR="00652522">
        <w:rPr>
          <w:rFonts w:cs="Arial"/>
          <w:color w:val="000000"/>
          <w:szCs w:val="24"/>
          <w:lang w:eastAsia="en-GB"/>
        </w:rPr>
        <w:t xml:space="preserve"> </w:t>
      </w:r>
      <w:r w:rsidR="00131609">
        <w:rPr>
          <w:rFonts w:cs="Arial"/>
          <w:color w:val="000000"/>
          <w:szCs w:val="24"/>
          <w:lang w:eastAsia="en-GB"/>
        </w:rPr>
        <w:t>Member</w:t>
      </w:r>
      <w:r w:rsidRPr="00FA6C6D">
        <w:rPr>
          <w:rFonts w:cs="Arial"/>
          <w:color w:val="000000"/>
          <w:szCs w:val="24"/>
          <w:lang w:eastAsia="en-GB"/>
        </w:rPr>
        <w:t xml:space="preserve">s are not </w:t>
      </w:r>
      <w:r w:rsidR="00A51B02">
        <w:rPr>
          <w:rFonts w:cs="Arial"/>
          <w:color w:val="000000"/>
          <w:szCs w:val="24"/>
          <w:lang w:eastAsia="en-GB"/>
        </w:rPr>
        <w:t xml:space="preserve">normally </w:t>
      </w:r>
      <w:r w:rsidRPr="00FA6C6D">
        <w:rPr>
          <w:rFonts w:cs="Arial"/>
          <w:color w:val="000000"/>
          <w:szCs w:val="24"/>
          <w:lang w:eastAsia="en-GB"/>
        </w:rPr>
        <w:t xml:space="preserve">directly involved in management or corporate governance.  However, </w:t>
      </w:r>
      <w:r w:rsidR="009F2B30" w:rsidRPr="00FA6C6D">
        <w:rPr>
          <w:rFonts w:cs="Arial"/>
          <w:color w:val="000000"/>
          <w:szCs w:val="24"/>
          <w:lang w:eastAsia="en-GB"/>
        </w:rPr>
        <w:t xml:space="preserve">General and Legal </w:t>
      </w:r>
      <w:r w:rsidR="00131609">
        <w:rPr>
          <w:rFonts w:cs="Arial"/>
          <w:color w:val="000000"/>
          <w:szCs w:val="24"/>
          <w:lang w:eastAsia="en-GB"/>
        </w:rPr>
        <w:t>Member</w:t>
      </w:r>
      <w:r w:rsidR="009F2B30" w:rsidRPr="00FA6C6D">
        <w:rPr>
          <w:rFonts w:cs="Arial"/>
          <w:color w:val="000000"/>
          <w:szCs w:val="24"/>
          <w:lang w:eastAsia="en-GB"/>
        </w:rPr>
        <w:t>s</w:t>
      </w:r>
      <w:r w:rsidRPr="00FA6C6D">
        <w:rPr>
          <w:rFonts w:cs="Arial"/>
          <w:color w:val="000000"/>
          <w:szCs w:val="24"/>
          <w:lang w:eastAsia="en-GB"/>
        </w:rPr>
        <w:t xml:space="preserve"> may </w:t>
      </w:r>
      <w:r w:rsidR="00A51B02">
        <w:rPr>
          <w:rFonts w:cs="Arial"/>
          <w:color w:val="000000"/>
          <w:szCs w:val="24"/>
          <w:lang w:eastAsia="en-GB"/>
        </w:rPr>
        <w:t xml:space="preserve">be asked to </w:t>
      </w:r>
      <w:r w:rsidRPr="00FA6C6D">
        <w:rPr>
          <w:rFonts w:cs="Arial"/>
          <w:color w:val="000000"/>
          <w:szCs w:val="24"/>
          <w:lang w:eastAsia="en-GB"/>
        </w:rPr>
        <w:t xml:space="preserve">serve on the </w:t>
      </w:r>
      <w:r w:rsidR="00131609">
        <w:rPr>
          <w:rFonts w:cs="Arial"/>
          <w:color w:val="000000"/>
          <w:szCs w:val="24"/>
          <w:lang w:eastAsia="en-GB"/>
        </w:rPr>
        <w:t>PBS’</w:t>
      </w:r>
      <w:r w:rsidRPr="00FA6C6D">
        <w:rPr>
          <w:rFonts w:cs="Arial"/>
          <w:color w:val="000000"/>
          <w:szCs w:val="24"/>
          <w:lang w:eastAsia="en-GB"/>
        </w:rPr>
        <w:t xml:space="preserve"> Management Group.  </w:t>
      </w:r>
      <w:r w:rsidR="00131609">
        <w:rPr>
          <w:rFonts w:cs="Arial"/>
          <w:color w:val="000000"/>
          <w:szCs w:val="24"/>
          <w:lang w:eastAsia="en-GB"/>
        </w:rPr>
        <w:t>Member</w:t>
      </w:r>
      <w:r w:rsidRPr="00FA6C6D">
        <w:rPr>
          <w:rFonts w:cs="Arial"/>
          <w:color w:val="000000"/>
          <w:szCs w:val="24"/>
          <w:lang w:eastAsia="en-GB"/>
        </w:rPr>
        <w:t>s may also be involved in quality assessments, staff training, peer review and also training for agencies that provide information and evidence for the P</w:t>
      </w:r>
      <w:r w:rsidR="00131609">
        <w:rPr>
          <w:rFonts w:cs="Arial"/>
          <w:color w:val="000000"/>
          <w:szCs w:val="24"/>
          <w:lang w:eastAsia="en-GB"/>
        </w:rPr>
        <w:t>BS</w:t>
      </w:r>
      <w:r w:rsidRPr="00FA6C6D">
        <w:rPr>
          <w:rFonts w:cs="Arial"/>
          <w:color w:val="000000"/>
          <w:szCs w:val="24"/>
          <w:lang w:eastAsia="en-GB"/>
        </w:rPr>
        <w:t>.</w:t>
      </w:r>
    </w:p>
    <w:p w14:paraId="48ADE05D" w14:textId="6B83E0A7" w:rsidR="00B56D92" w:rsidRPr="00FA6C6D" w:rsidRDefault="00B56D92" w:rsidP="00FA6C6D">
      <w:pPr>
        <w:spacing w:line="240" w:lineRule="auto"/>
        <w:rPr>
          <w:rFonts w:cs="Arial"/>
          <w:color w:val="000000"/>
          <w:szCs w:val="24"/>
          <w:lang w:eastAsia="en-GB"/>
        </w:rPr>
      </w:pPr>
      <w:r w:rsidRPr="00FA6C6D">
        <w:rPr>
          <w:rFonts w:cs="Arial"/>
          <w:color w:val="000000"/>
          <w:szCs w:val="24"/>
          <w:lang w:eastAsia="en-GB"/>
        </w:rPr>
        <w:t>There may also be occasion</w:t>
      </w:r>
      <w:r w:rsidR="00867DA6">
        <w:rPr>
          <w:rFonts w:cs="Arial"/>
          <w:color w:val="000000"/>
          <w:szCs w:val="24"/>
          <w:lang w:eastAsia="en-GB"/>
        </w:rPr>
        <w:t>s</w:t>
      </w:r>
      <w:r w:rsidRPr="00FA6C6D">
        <w:rPr>
          <w:rFonts w:cs="Arial"/>
          <w:color w:val="000000"/>
          <w:szCs w:val="24"/>
          <w:lang w:eastAsia="en-GB"/>
        </w:rPr>
        <w:t xml:space="preserve"> when </w:t>
      </w:r>
      <w:r w:rsidR="00131609">
        <w:rPr>
          <w:rFonts w:cs="Arial"/>
          <w:color w:val="000000"/>
          <w:szCs w:val="24"/>
          <w:lang w:eastAsia="en-GB"/>
        </w:rPr>
        <w:t>Member</w:t>
      </w:r>
      <w:r w:rsidRPr="00FA6C6D">
        <w:rPr>
          <w:rFonts w:cs="Arial"/>
          <w:color w:val="000000"/>
          <w:szCs w:val="24"/>
          <w:lang w:eastAsia="en-GB"/>
        </w:rPr>
        <w:t>s may be involved, at the invitation of the Chair</w:t>
      </w:r>
      <w:r w:rsidR="001E0FA1">
        <w:rPr>
          <w:rFonts w:cs="Arial"/>
          <w:color w:val="000000"/>
          <w:szCs w:val="24"/>
          <w:lang w:eastAsia="en-GB"/>
        </w:rPr>
        <w:t>person</w:t>
      </w:r>
      <w:r w:rsidRPr="00FA6C6D">
        <w:rPr>
          <w:rFonts w:cs="Arial"/>
          <w:color w:val="000000"/>
          <w:szCs w:val="24"/>
          <w:lang w:eastAsia="en-GB"/>
        </w:rPr>
        <w:t xml:space="preserve">, in work related to practice and policy development both internally and externally with agencies involved in parole.  </w:t>
      </w:r>
    </w:p>
    <w:p w14:paraId="51853B02" w14:textId="164D3A8B" w:rsidR="007E74BE" w:rsidRPr="00595423" w:rsidRDefault="000958F0" w:rsidP="00731BCE">
      <w:pPr>
        <w:pStyle w:val="Heading1"/>
      </w:pPr>
      <w:r w:rsidRPr="007D5CB5">
        <w:rPr>
          <w:b/>
        </w:rPr>
        <w:t>2.1</w:t>
      </w:r>
      <w:r w:rsidRPr="00595423">
        <w:tab/>
      </w:r>
      <w:r w:rsidR="00131609" w:rsidRPr="007D5CB5">
        <w:rPr>
          <w:b/>
        </w:rPr>
        <w:t>Tribunal</w:t>
      </w:r>
      <w:r w:rsidR="007E74BE" w:rsidRPr="007D5CB5">
        <w:rPr>
          <w:b/>
        </w:rPr>
        <w:t xml:space="preserve">s, </w:t>
      </w:r>
      <w:r w:rsidR="00131609" w:rsidRPr="007D5CB5">
        <w:rPr>
          <w:b/>
        </w:rPr>
        <w:t>Oral Hearings</w:t>
      </w:r>
      <w:r w:rsidR="007E74BE" w:rsidRPr="007D5CB5">
        <w:rPr>
          <w:b/>
        </w:rPr>
        <w:t xml:space="preserve"> and Casework </w:t>
      </w:r>
      <w:r w:rsidR="00731BCE" w:rsidRPr="007D5CB5">
        <w:rPr>
          <w:b/>
        </w:rPr>
        <w:t>m</w:t>
      </w:r>
      <w:r w:rsidR="007E74BE" w:rsidRPr="007D5CB5">
        <w:rPr>
          <w:b/>
        </w:rPr>
        <w:t>eetings</w:t>
      </w:r>
    </w:p>
    <w:p w14:paraId="7F3592CA" w14:textId="77777777" w:rsidR="00FA6C6D" w:rsidRDefault="00FA6C6D" w:rsidP="00731BCE">
      <w:pPr>
        <w:pStyle w:val="Heading1"/>
      </w:pPr>
    </w:p>
    <w:p w14:paraId="454D5222" w14:textId="7BAF6C10" w:rsidR="000958F0" w:rsidRDefault="007E74BE" w:rsidP="00731BCE">
      <w:pPr>
        <w:pStyle w:val="Heading1"/>
      </w:pPr>
      <w:r w:rsidRPr="00FA6C6D">
        <w:t xml:space="preserve">For </w:t>
      </w:r>
      <w:r w:rsidR="00131609">
        <w:t>Tribunal</w:t>
      </w:r>
      <w:r w:rsidRPr="00FA6C6D">
        <w:t xml:space="preserve">s, </w:t>
      </w:r>
      <w:r w:rsidR="00131609">
        <w:t>Member</w:t>
      </w:r>
      <w:r w:rsidRPr="00FA6C6D">
        <w:t xml:space="preserve">s sit as </w:t>
      </w:r>
      <w:r w:rsidR="00C729A0">
        <w:t xml:space="preserve">a </w:t>
      </w:r>
      <w:r w:rsidRPr="00FA6C6D">
        <w:t xml:space="preserve">panel of three.  A Legal </w:t>
      </w:r>
      <w:r w:rsidR="00131609">
        <w:t>Member</w:t>
      </w:r>
      <w:r w:rsidRPr="00FA6C6D">
        <w:t xml:space="preserve"> will always chair the </w:t>
      </w:r>
      <w:r w:rsidR="00131609">
        <w:t>Tribunal</w:t>
      </w:r>
      <w:r w:rsidRPr="00FA6C6D">
        <w:t xml:space="preserve">.  A </w:t>
      </w:r>
      <w:r w:rsidR="00131609">
        <w:t>Tribunal</w:t>
      </w:r>
      <w:r w:rsidRPr="00FA6C6D">
        <w:t xml:space="preserve"> is held with the prisoner.  In exceptional circumstances, </w:t>
      </w:r>
      <w:r w:rsidR="00131609">
        <w:t>Member</w:t>
      </w:r>
      <w:r w:rsidRPr="00FA6C6D">
        <w:t xml:space="preserve">s may sit as a quorum of two with one being a Legal </w:t>
      </w:r>
      <w:r w:rsidR="00131609">
        <w:t>Member</w:t>
      </w:r>
      <w:r w:rsidRPr="00FA6C6D">
        <w:t>.</w:t>
      </w:r>
    </w:p>
    <w:p w14:paraId="4254BAD8" w14:textId="77777777" w:rsidR="000958F0" w:rsidRDefault="000958F0" w:rsidP="00731BCE">
      <w:pPr>
        <w:pStyle w:val="Heading1"/>
      </w:pPr>
    </w:p>
    <w:p w14:paraId="4790B7CD" w14:textId="6AC87161" w:rsidR="007E74BE" w:rsidRPr="00FA6C6D" w:rsidRDefault="007E74BE" w:rsidP="00731BCE">
      <w:pPr>
        <w:pStyle w:val="Heading1"/>
      </w:pPr>
      <w:r w:rsidRPr="00FA6C6D">
        <w:t xml:space="preserve">For Casework meetings, </w:t>
      </w:r>
      <w:r w:rsidR="00131609">
        <w:t>Member</w:t>
      </w:r>
      <w:r w:rsidRPr="00FA6C6D">
        <w:t>s will sit as a panel of</w:t>
      </w:r>
      <w:r w:rsidR="00D1783B">
        <w:t xml:space="preserve"> two or</w:t>
      </w:r>
      <w:r w:rsidRPr="00FA6C6D">
        <w:t xml:space="preserve"> three.  </w:t>
      </w:r>
      <w:r w:rsidR="00D1783B" w:rsidRPr="00D1783B">
        <w:rPr>
          <w:color w:val="000000" w:themeColor="text1"/>
          <w:lang w:eastAsia="en-US"/>
        </w:rPr>
        <w:t xml:space="preserve">A Legal </w:t>
      </w:r>
      <w:r w:rsidR="00131609">
        <w:rPr>
          <w:color w:val="000000" w:themeColor="text1"/>
          <w:lang w:eastAsia="en-US"/>
        </w:rPr>
        <w:t>Member</w:t>
      </w:r>
      <w:r w:rsidR="00D1783B" w:rsidRPr="00D1783B">
        <w:rPr>
          <w:color w:val="000000" w:themeColor="text1"/>
          <w:lang w:eastAsia="en-US"/>
        </w:rPr>
        <w:t xml:space="preserve"> may chair the meeting but it can be chaired by a General </w:t>
      </w:r>
      <w:r w:rsidR="00131609">
        <w:rPr>
          <w:color w:val="000000" w:themeColor="text1"/>
          <w:lang w:eastAsia="en-US"/>
        </w:rPr>
        <w:t>Member</w:t>
      </w:r>
      <w:r w:rsidR="00D1783B" w:rsidRPr="00D1783B">
        <w:rPr>
          <w:color w:val="000000" w:themeColor="text1"/>
          <w:lang w:eastAsia="en-US"/>
        </w:rPr>
        <w:t>.</w:t>
      </w:r>
      <w:r w:rsidRPr="00D1783B">
        <w:rPr>
          <w:color w:val="000000" w:themeColor="text1"/>
        </w:rPr>
        <w:t xml:space="preserve">  Cas</w:t>
      </w:r>
      <w:r w:rsidRPr="00FA6C6D">
        <w:t>ework meetings</w:t>
      </w:r>
      <w:r w:rsidR="00D1783B">
        <w:t xml:space="preserve"> </w:t>
      </w:r>
      <w:r w:rsidRPr="00FA6C6D">
        <w:t>consider</w:t>
      </w:r>
      <w:r w:rsidR="00D1783B">
        <w:t>ing</w:t>
      </w:r>
      <w:r w:rsidRPr="00FA6C6D">
        <w:t xml:space="preserve"> immediate re-release (following recall) will always be chaired by a Legal </w:t>
      </w:r>
      <w:r w:rsidR="00131609">
        <w:t>Member</w:t>
      </w:r>
      <w:r w:rsidRPr="00FA6C6D">
        <w:t xml:space="preserve">.  </w:t>
      </w:r>
      <w:r w:rsidR="00A51B02">
        <w:t>M</w:t>
      </w:r>
      <w:r w:rsidR="00E93207" w:rsidRPr="00FA6C6D">
        <w:t>ost</w:t>
      </w:r>
      <w:r w:rsidRPr="00FA6C6D">
        <w:t xml:space="preserve"> Casework </w:t>
      </w:r>
      <w:r w:rsidR="00A51B02">
        <w:t>meetings are</w:t>
      </w:r>
      <w:r w:rsidRPr="00FA6C6D">
        <w:t xml:space="preserve"> paper-based decision</w:t>
      </w:r>
      <w:r w:rsidR="00A51B02">
        <w:t>s</w:t>
      </w:r>
      <w:r w:rsidRPr="00FA6C6D">
        <w:t xml:space="preserve"> where the prisoner is not present</w:t>
      </w:r>
      <w:r w:rsidR="00D1783B">
        <w:t xml:space="preserve"> although the panel can direct that an oral hearing is fixed</w:t>
      </w:r>
      <w:r w:rsidR="00E93207" w:rsidRPr="00FA6C6D">
        <w:t xml:space="preserve">. </w:t>
      </w:r>
    </w:p>
    <w:p w14:paraId="15E80A51" w14:textId="77777777" w:rsidR="00FA6C6D" w:rsidRPr="00FA6C6D" w:rsidRDefault="00FA6C6D" w:rsidP="00731BCE">
      <w:pPr>
        <w:pStyle w:val="Heading1"/>
      </w:pPr>
    </w:p>
    <w:p w14:paraId="01E08CE9" w14:textId="552BCA7F" w:rsidR="007E74BE" w:rsidRPr="00FA6C6D" w:rsidRDefault="007E74BE" w:rsidP="00731BCE">
      <w:pPr>
        <w:pStyle w:val="Heading1"/>
      </w:pPr>
      <w:r w:rsidRPr="00FA6C6D">
        <w:lastRenderedPageBreak/>
        <w:t xml:space="preserve">For </w:t>
      </w:r>
      <w:r w:rsidR="00131609">
        <w:t>Oral Hearings</w:t>
      </w:r>
      <w:r w:rsidRPr="00FA6C6D">
        <w:t xml:space="preserve">, </w:t>
      </w:r>
      <w:r w:rsidR="00131609">
        <w:t>Member</w:t>
      </w:r>
      <w:r w:rsidRPr="00FA6C6D">
        <w:t>s will sit as</w:t>
      </w:r>
      <w:r w:rsidR="00C729A0">
        <w:t xml:space="preserve"> a</w:t>
      </w:r>
      <w:r w:rsidRPr="00FA6C6D">
        <w:t xml:space="preserve"> panel of three.  A Legal </w:t>
      </w:r>
      <w:r w:rsidR="00131609">
        <w:t>Member</w:t>
      </w:r>
      <w:r w:rsidRPr="00FA6C6D">
        <w:t xml:space="preserve"> will always chair the Oral Hearing.  An Oral Hearing is held with the prisoner.  </w:t>
      </w:r>
    </w:p>
    <w:p w14:paraId="1E8A8510" w14:textId="77777777" w:rsidR="00FA6C6D" w:rsidRDefault="00FA6C6D" w:rsidP="00731BCE">
      <w:pPr>
        <w:pStyle w:val="Heading1"/>
      </w:pPr>
    </w:p>
    <w:p w14:paraId="431F760E" w14:textId="1E28D788" w:rsidR="007E74BE" w:rsidRPr="00FA6C6D" w:rsidRDefault="007E74BE" w:rsidP="00731BCE">
      <w:pPr>
        <w:pStyle w:val="Heading1"/>
      </w:pPr>
      <w:r w:rsidRPr="00FA6C6D">
        <w:t xml:space="preserve">No </w:t>
      </w:r>
      <w:r w:rsidR="00131609">
        <w:t>Member</w:t>
      </w:r>
      <w:r w:rsidRPr="00FA6C6D">
        <w:t xml:space="preserve"> will be expected to reach a decision (release or not, licence conditions etc) in isolation.  A decision will always be reached by a minimum of two and a maximum of three</w:t>
      </w:r>
      <w:r w:rsidR="00FE07BB">
        <w:t xml:space="preserve"> </w:t>
      </w:r>
      <w:r w:rsidR="00131609">
        <w:t>Member</w:t>
      </w:r>
      <w:r w:rsidR="00FE07BB">
        <w:t>s</w:t>
      </w:r>
      <w:r w:rsidRPr="00FA6C6D">
        <w:t>.</w:t>
      </w:r>
    </w:p>
    <w:p w14:paraId="2900CD41" w14:textId="77777777" w:rsidR="00FA6C6D" w:rsidRDefault="00FA6C6D" w:rsidP="00FA6C6D">
      <w:pPr>
        <w:spacing w:after="0" w:line="240" w:lineRule="auto"/>
        <w:rPr>
          <w:rFonts w:eastAsia="Times New Roman" w:cs="Arial"/>
          <w:b/>
          <w:color w:val="8496B0" w:themeColor="text2" w:themeTint="99"/>
          <w:szCs w:val="24"/>
          <w:highlight w:val="lightGray"/>
          <w:lang w:eastAsia="en-GB"/>
        </w:rPr>
      </w:pPr>
    </w:p>
    <w:p w14:paraId="1ECF0C1C" w14:textId="77777777" w:rsidR="00B14B3A" w:rsidRPr="00FA6C6D" w:rsidRDefault="00FA6C6D" w:rsidP="00FA6C6D">
      <w:pPr>
        <w:spacing w:after="0" w:line="240" w:lineRule="auto"/>
        <w:rPr>
          <w:rFonts w:eastAsia="Times New Roman" w:cs="Arial"/>
          <w:b/>
          <w:color w:val="000000" w:themeColor="text1"/>
          <w:szCs w:val="24"/>
          <w:lang w:eastAsia="en-GB"/>
        </w:rPr>
      </w:pPr>
      <w:r>
        <w:rPr>
          <w:rFonts w:eastAsia="Times New Roman" w:cs="Arial"/>
          <w:b/>
          <w:color w:val="000000" w:themeColor="text1"/>
          <w:szCs w:val="24"/>
          <w:lang w:eastAsia="en-GB"/>
        </w:rPr>
        <w:t>2.</w:t>
      </w:r>
      <w:r w:rsidR="00B904E4">
        <w:rPr>
          <w:rFonts w:eastAsia="Times New Roman" w:cs="Arial"/>
          <w:b/>
          <w:color w:val="000000" w:themeColor="text1"/>
          <w:szCs w:val="24"/>
          <w:lang w:eastAsia="en-GB"/>
        </w:rPr>
        <w:t>2</w:t>
      </w:r>
      <w:r>
        <w:rPr>
          <w:rFonts w:eastAsia="Times New Roman" w:cs="Arial"/>
          <w:b/>
          <w:color w:val="000000" w:themeColor="text1"/>
          <w:szCs w:val="24"/>
          <w:lang w:eastAsia="en-GB"/>
        </w:rPr>
        <w:tab/>
      </w:r>
      <w:r w:rsidR="00B14B3A" w:rsidRPr="00FA6C6D">
        <w:rPr>
          <w:rFonts w:eastAsia="Times New Roman" w:cs="Arial"/>
          <w:b/>
          <w:color w:val="000000" w:themeColor="text1"/>
          <w:szCs w:val="24"/>
          <w:lang w:eastAsia="en-GB"/>
        </w:rPr>
        <w:t>Length of appointment</w:t>
      </w:r>
      <w:r w:rsidR="00B14B3A" w:rsidRPr="00FA6C6D">
        <w:rPr>
          <w:rFonts w:cs="Arial"/>
          <w:b/>
          <w:color w:val="000000" w:themeColor="text1"/>
          <w:szCs w:val="24"/>
          <w:lang w:eastAsia="en-GB"/>
        </w:rPr>
        <w:br/>
      </w:r>
    </w:p>
    <w:p w14:paraId="08104B51" w14:textId="30953D8B" w:rsidR="00D1783B" w:rsidRPr="00D1783B" w:rsidRDefault="00B14B3A" w:rsidP="00D1783B">
      <w:pPr>
        <w:spacing w:line="240" w:lineRule="auto"/>
        <w:rPr>
          <w:rFonts w:cs="Arial"/>
          <w:szCs w:val="24"/>
        </w:rPr>
      </w:pPr>
      <w:r w:rsidRPr="00D1783B">
        <w:rPr>
          <w:rFonts w:eastAsia="Times New Roman" w:cs="Arial"/>
          <w:szCs w:val="24"/>
          <w:lang w:eastAsia="en-GB"/>
        </w:rPr>
        <w:t xml:space="preserve">The appointments are for up to </w:t>
      </w:r>
      <w:r w:rsidRPr="00D1783B">
        <w:rPr>
          <w:rFonts w:cs="Arial"/>
          <w:szCs w:val="24"/>
          <w:lang w:eastAsia="en-GB"/>
        </w:rPr>
        <w:t xml:space="preserve">five </w:t>
      </w:r>
      <w:r w:rsidRPr="00D1783B">
        <w:rPr>
          <w:rFonts w:eastAsia="Times New Roman" w:cs="Arial"/>
          <w:szCs w:val="24"/>
          <w:lang w:eastAsia="en-GB"/>
        </w:rPr>
        <w:t>years</w:t>
      </w:r>
      <w:r w:rsidRPr="00D1783B">
        <w:rPr>
          <w:rFonts w:cs="Arial"/>
          <w:szCs w:val="24"/>
          <w:lang w:eastAsia="en-GB"/>
        </w:rPr>
        <w:t xml:space="preserve"> in the first instance. </w:t>
      </w:r>
      <w:r w:rsidR="00D1783B" w:rsidRPr="00D1783B">
        <w:rPr>
          <w:rFonts w:eastAsia="Times New Roman" w:cs="Arial"/>
          <w:szCs w:val="24"/>
        </w:rPr>
        <w:t xml:space="preserve">Reappointment is automatic up until the age of 75, unless the </w:t>
      </w:r>
      <w:r w:rsidR="00131609">
        <w:rPr>
          <w:rFonts w:eastAsia="Times New Roman" w:cs="Arial"/>
          <w:szCs w:val="24"/>
        </w:rPr>
        <w:t>Member</w:t>
      </w:r>
      <w:r w:rsidR="00D1783B" w:rsidRPr="00D1783B">
        <w:rPr>
          <w:rFonts w:eastAsia="Times New Roman" w:cs="Arial"/>
          <w:szCs w:val="24"/>
        </w:rPr>
        <w:t xml:space="preserve"> has failed to comply with any of the terms and conditions of </w:t>
      </w:r>
      <w:r w:rsidR="00131609">
        <w:rPr>
          <w:rFonts w:eastAsia="Times New Roman" w:cs="Arial"/>
          <w:szCs w:val="24"/>
        </w:rPr>
        <w:t>Member</w:t>
      </w:r>
      <w:r w:rsidR="00D1783B" w:rsidRPr="00D1783B">
        <w:rPr>
          <w:rFonts w:eastAsia="Times New Roman" w:cs="Arial"/>
          <w:szCs w:val="24"/>
        </w:rPr>
        <w:t xml:space="preserve">ship by which they are bound, or if the number of </w:t>
      </w:r>
      <w:r w:rsidR="00131609">
        <w:rPr>
          <w:rFonts w:eastAsia="Times New Roman" w:cs="Arial"/>
          <w:szCs w:val="24"/>
        </w:rPr>
        <w:t>Member</w:t>
      </w:r>
      <w:r w:rsidR="00D1783B" w:rsidRPr="00D1783B">
        <w:rPr>
          <w:rFonts w:eastAsia="Times New Roman" w:cs="Arial"/>
          <w:szCs w:val="24"/>
        </w:rPr>
        <w:t xml:space="preserve">s required for the Board to carry out its functions is such that the services of the </w:t>
      </w:r>
      <w:r w:rsidR="00131609">
        <w:rPr>
          <w:rFonts w:eastAsia="Times New Roman" w:cs="Arial"/>
          <w:szCs w:val="24"/>
        </w:rPr>
        <w:t>Member</w:t>
      </w:r>
      <w:r w:rsidR="00D1783B" w:rsidRPr="00D1783B">
        <w:rPr>
          <w:rFonts w:eastAsia="Times New Roman" w:cs="Arial"/>
          <w:szCs w:val="24"/>
        </w:rPr>
        <w:t xml:space="preserve"> are no longer required.</w:t>
      </w:r>
    </w:p>
    <w:p w14:paraId="74261E4A" w14:textId="77777777" w:rsidR="007E74BE" w:rsidRPr="00FA6C6D" w:rsidRDefault="00FA6C6D" w:rsidP="00731BCE">
      <w:pPr>
        <w:pStyle w:val="Heading1"/>
      </w:pPr>
      <w:r w:rsidRPr="007D5CB5">
        <w:rPr>
          <w:b/>
        </w:rPr>
        <w:t>2.</w:t>
      </w:r>
      <w:r w:rsidR="00B904E4" w:rsidRPr="007D5CB5">
        <w:rPr>
          <w:b/>
        </w:rPr>
        <w:t>3</w:t>
      </w:r>
      <w:r>
        <w:tab/>
      </w:r>
      <w:r w:rsidR="007E74BE" w:rsidRPr="007D5CB5">
        <w:rPr>
          <w:b/>
        </w:rPr>
        <w:t>Time Commitment and Remuneration</w:t>
      </w:r>
    </w:p>
    <w:p w14:paraId="7565021A" w14:textId="77777777" w:rsidR="00FA6C6D" w:rsidRDefault="00FA6C6D" w:rsidP="00731BCE">
      <w:pPr>
        <w:pStyle w:val="Heading1"/>
      </w:pPr>
    </w:p>
    <w:p w14:paraId="3F0E9E26" w14:textId="482FA027" w:rsidR="00FA6C6D" w:rsidRDefault="00574EA5" w:rsidP="00731BCE">
      <w:pPr>
        <w:pStyle w:val="Heading1"/>
      </w:pPr>
      <w:r w:rsidRPr="00FA6C6D">
        <w:t xml:space="preserve">The Legal </w:t>
      </w:r>
      <w:r w:rsidR="00131609">
        <w:t>Member</w:t>
      </w:r>
      <w:r w:rsidRPr="00FA6C6D">
        <w:t xml:space="preserve"> daily fee rate is £341 and the General </w:t>
      </w:r>
      <w:r w:rsidR="00131609">
        <w:t>Member</w:t>
      </w:r>
      <w:r w:rsidRPr="00FA6C6D">
        <w:t xml:space="preserve"> daily fee rate is £221.   Please note that this is based on the 2021-22 rates as the 2022-23 rates have not yet been agreed.</w:t>
      </w:r>
      <w:r w:rsidR="006C4B01">
        <w:t xml:space="preserve"> (Remuneration could have an impact for applicants in receipt of welfare benefits and it is for you to consider this if appropriate.)</w:t>
      </w:r>
    </w:p>
    <w:p w14:paraId="2ED5F7A4" w14:textId="77777777" w:rsidR="00FA6C6D" w:rsidRDefault="00FA6C6D" w:rsidP="00731BCE">
      <w:pPr>
        <w:pStyle w:val="Heading1"/>
      </w:pPr>
    </w:p>
    <w:p w14:paraId="618A0E44" w14:textId="661FD42E" w:rsidR="00FA6C6D" w:rsidRDefault="007E74BE" w:rsidP="00731BCE">
      <w:pPr>
        <w:pStyle w:val="Heading1"/>
      </w:pPr>
      <w:r w:rsidRPr="00FA6C6D">
        <w:t xml:space="preserve">Parole Board </w:t>
      </w:r>
      <w:r w:rsidR="00131609">
        <w:t>Member</w:t>
      </w:r>
      <w:r w:rsidRPr="00FA6C6D">
        <w:t>s (Legal and General) are expect</w:t>
      </w:r>
      <w:r w:rsidR="00582E59" w:rsidRPr="00FA6C6D">
        <w:t>ed</w:t>
      </w:r>
      <w:r w:rsidRPr="00FA6C6D">
        <w:t xml:space="preserve"> to devote around 8 to 10 days per month to performing their functions</w:t>
      </w:r>
      <w:r w:rsidR="00B14B3A" w:rsidRPr="00FA6C6D">
        <w:t>, including preparation</w:t>
      </w:r>
      <w:r w:rsidRPr="00FA6C6D">
        <w:t>, as and when required.</w:t>
      </w:r>
    </w:p>
    <w:p w14:paraId="08522FAE" w14:textId="77777777" w:rsidR="00FA6C6D" w:rsidRDefault="00FA6C6D" w:rsidP="00731BCE">
      <w:pPr>
        <w:pStyle w:val="Heading1"/>
      </w:pPr>
    </w:p>
    <w:p w14:paraId="21D52515" w14:textId="7F4BB5C5" w:rsidR="001E0FA1" w:rsidRDefault="00131609" w:rsidP="00731BCE">
      <w:pPr>
        <w:pStyle w:val="Heading1"/>
      </w:pPr>
      <w:r>
        <w:t>Tribunal</w:t>
      </w:r>
      <w:r w:rsidR="00582E59" w:rsidRPr="00FA6C6D">
        <w:t>s,</w:t>
      </w:r>
      <w:r w:rsidR="00B71A41" w:rsidRPr="00FA6C6D">
        <w:t xml:space="preserve"> hearings </w:t>
      </w:r>
      <w:r w:rsidR="00582E59" w:rsidRPr="00FA6C6D">
        <w:t xml:space="preserve">(including </w:t>
      </w:r>
      <w:r>
        <w:t>Oral Hearings</w:t>
      </w:r>
      <w:r w:rsidR="00582E59" w:rsidRPr="00FA6C6D">
        <w:t xml:space="preserve">), and meetings </w:t>
      </w:r>
      <w:r w:rsidR="00B71A41" w:rsidRPr="00FA6C6D">
        <w:t xml:space="preserve">are generally held on-line </w:t>
      </w:r>
      <w:r w:rsidR="00582E59" w:rsidRPr="00FA6C6D">
        <w:t>al</w:t>
      </w:r>
      <w:r w:rsidR="00B71A41" w:rsidRPr="00FA6C6D">
        <w:t xml:space="preserve">though there may be occasional travel within Scotland, when required, for face to face </w:t>
      </w:r>
      <w:r>
        <w:t>Tribunal</w:t>
      </w:r>
      <w:r w:rsidR="00B71A41" w:rsidRPr="00FA6C6D">
        <w:t xml:space="preserve">s or </w:t>
      </w:r>
      <w:r w:rsidR="00582E59" w:rsidRPr="00FA6C6D">
        <w:t>C</w:t>
      </w:r>
      <w:r w:rsidR="00B71A41" w:rsidRPr="00FA6C6D">
        <w:t xml:space="preserve">asework </w:t>
      </w:r>
      <w:r>
        <w:t>Oral Hearings</w:t>
      </w:r>
      <w:r w:rsidR="00B71A41" w:rsidRPr="00FA6C6D">
        <w:t xml:space="preserve">. </w:t>
      </w:r>
    </w:p>
    <w:p w14:paraId="2DACDA08" w14:textId="77777777" w:rsidR="001E0FA1" w:rsidRDefault="001E0FA1" w:rsidP="00731BCE">
      <w:pPr>
        <w:pStyle w:val="Heading1"/>
      </w:pPr>
    </w:p>
    <w:p w14:paraId="7951522C" w14:textId="77777777" w:rsidR="001E0FA1" w:rsidRPr="002809BA" w:rsidRDefault="00FA6C6D" w:rsidP="00731BCE">
      <w:pPr>
        <w:pStyle w:val="Heading1"/>
        <w:rPr>
          <w:b/>
          <w:bCs w:val="0"/>
        </w:rPr>
      </w:pPr>
      <w:r w:rsidRPr="007D5CB5">
        <w:rPr>
          <w:rFonts w:eastAsia="Arial Unicode MS"/>
          <w:b/>
        </w:rPr>
        <w:t>3.</w:t>
      </w:r>
      <w:r>
        <w:rPr>
          <w:rFonts w:eastAsia="Arial Unicode MS"/>
        </w:rPr>
        <w:tab/>
      </w:r>
      <w:r w:rsidR="00693784" w:rsidRPr="002809BA">
        <w:rPr>
          <w:rFonts w:eastAsia="Arial Unicode MS"/>
          <w:b/>
          <w:bCs w:val="0"/>
        </w:rPr>
        <w:t xml:space="preserve">EQUALITY AND </w:t>
      </w:r>
      <w:r w:rsidR="00C26003" w:rsidRPr="002809BA">
        <w:rPr>
          <w:rFonts w:eastAsia="Arial Unicode MS"/>
          <w:b/>
          <w:bCs w:val="0"/>
        </w:rPr>
        <w:t>DIVERSIT</w:t>
      </w:r>
      <w:r w:rsidR="00693784" w:rsidRPr="002809BA">
        <w:rPr>
          <w:rFonts w:eastAsia="Arial Unicode MS"/>
          <w:b/>
          <w:bCs w:val="0"/>
        </w:rPr>
        <w:t>Y POLICY</w:t>
      </w:r>
      <w:r w:rsidR="00693784" w:rsidRPr="002809BA">
        <w:rPr>
          <w:b/>
          <w:bCs w:val="0"/>
        </w:rPr>
        <w:t xml:space="preserve"> </w:t>
      </w:r>
    </w:p>
    <w:p w14:paraId="658A2CC9" w14:textId="77777777" w:rsidR="001E0FA1" w:rsidRDefault="001E0FA1" w:rsidP="00731BCE">
      <w:pPr>
        <w:pStyle w:val="Heading1"/>
      </w:pPr>
    </w:p>
    <w:p w14:paraId="4850C4FE" w14:textId="4B931B46" w:rsidR="00FA6C6D" w:rsidRDefault="006D4BF4" w:rsidP="00731BCE">
      <w:pPr>
        <w:pStyle w:val="Heading1"/>
      </w:pPr>
      <w:r w:rsidRPr="00FA6C6D">
        <w:t xml:space="preserve">The Judicial Appointments Board for Scotland (JABS) is committed to ensuring that all selection processes are fair and open and that all applicants receive equal treatment. </w:t>
      </w:r>
      <w:r w:rsidR="006241B9" w:rsidRPr="00FA6C6D">
        <w:t xml:space="preserve">The statutory requirements include a duty to encourage diversity among the range of applicants. </w:t>
      </w:r>
      <w:r w:rsidRPr="00FA6C6D">
        <w:t>We recognise that diversity encompasses more than protected characteristic</w:t>
      </w:r>
      <w:r w:rsidR="00AE09C5" w:rsidRPr="00FA6C6D">
        <w:t>s</w:t>
      </w:r>
      <w:r w:rsidRPr="00FA6C6D">
        <w:t>.</w:t>
      </w:r>
    </w:p>
    <w:p w14:paraId="5DA232A4" w14:textId="77777777" w:rsidR="00FA6C6D" w:rsidRDefault="006D4BF4" w:rsidP="00FA6C6D">
      <w:pPr>
        <w:spacing w:line="240" w:lineRule="auto"/>
        <w:rPr>
          <w:rFonts w:cs="Arial"/>
          <w:szCs w:val="24"/>
        </w:rPr>
      </w:pPr>
      <w:r w:rsidRPr="00FA6C6D">
        <w:rPr>
          <w:rFonts w:cs="Arial"/>
          <w:szCs w:val="24"/>
        </w:rPr>
        <w:t>The Board encourages and welcomes applications from the widest possible range of applicants regardless of age, disability, gender reassignment, marriage and civil partnership, pregnancy and maternity, race, religion and belief, sex</w:t>
      </w:r>
      <w:r w:rsidR="00295F11" w:rsidRPr="00FA6C6D">
        <w:rPr>
          <w:rFonts w:cs="Arial"/>
          <w:szCs w:val="24"/>
        </w:rPr>
        <w:t>,</w:t>
      </w:r>
      <w:r w:rsidRPr="00FA6C6D">
        <w:rPr>
          <w:rFonts w:cs="Arial"/>
          <w:szCs w:val="24"/>
        </w:rPr>
        <w:t xml:space="preserve"> and sexual orientation.</w:t>
      </w:r>
    </w:p>
    <w:p w14:paraId="327DACC6" w14:textId="77777777" w:rsidR="00FA6C6D" w:rsidRDefault="006D4BF4" w:rsidP="00FA6C6D">
      <w:pPr>
        <w:spacing w:line="240" w:lineRule="auto"/>
        <w:rPr>
          <w:rFonts w:cs="Arial"/>
          <w:szCs w:val="24"/>
        </w:rPr>
      </w:pPr>
      <w:r w:rsidRPr="00FA6C6D">
        <w:rPr>
          <w:rFonts w:cs="Arial"/>
          <w:szCs w:val="24"/>
        </w:rPr>
        <w:t>In addition to the statutorily protected characteristics, we encourage diversity and welcome applications from individuals in a wide range of circumstances, including geography as well as, social, cultural</w:t>
      </w:r>
      <w:r w:rsidR="00295F11" w:rsidRPr="00FA6C6D">
        <w:rPr>
          <w:rFonts w:cs="Arial"/>
          <w:szCs w:val="24"/>
        </w:rPr>
        <w:t>,</w:t>
      </w:r>
      <w:r w:rsidRPr="00FA6C6D">
        <w:rPr>
          <w:rFonts w:cs="Arial"/>
          <w:szCs w:val="24"/>
        </w:rPr>
        <w:t xml:space="preserve"> or economic disadvantage.</w:t>
      </w:r>
    </w:p>
    <w:p w14:paraId="1A59F0B0" w14:textId="13C7C818" w:rsidR="00D1783B" w:rsidRDefault="00D1783B" w:rsidP="00FA6C6D">
      <w:pPr>
        <w:spacing w:line="240" w:lineRule="auto"/>
        <w:rPr>
          <w:rFonts w:cs="Arial"/>
          <w:szCs w:val="24"/>
        </w:rPr>
      </w:pPr>
      <w:r>
        <w:rPr>
          <w:rFonts w:cs="Arial"/>
          <w:szCs w:val="24"/>
        </w:rPr>
        <w:t xml:space="preserve">More information can be found on the </w:t>
      </w:r>
      <w:hyperlink r:id="rId15" w:history="1">
        <w:r w:rsidRPr="00D1783B">
          <w:rPr>
            <w:rStyle w:val="Hyperlink"/>
            <w:rFonts w:cs="Arial"/>
            <w:szCs w:val="24"/>
          </w:rPr>
          <w:t>JABS Equality and Diversity Policy</w:t>
        </w:r>
      </w:hyperlink>
      <w:r>
        <w:rPr>
          <w:rFonts w:cs="Arial"/>
          <w:szCs w:val="24"/>
        </w:rPr>
        <w:t xml:space="preserve"> document on ou</w:t>
      </w:r>
      <w:r w:rsidR="0070707D">
        <w:rPr>
          <w:rFonts w:cs="Arial"/>
          <w:szCs w:val="24"/>
        </w:rPr>
        <w:t>r</w:t>
      </w:r>
      <w:r>
        <w:rPr>
          <w:rFonts w:cs="Arial"/>
          <w:szCs w:val="24"/>
        </w:rPr>
        <w:t xml:space="preserve"> website. </w:t>
      </w:r>
    </w:p>
    <w:p w14:paraId="077351BA" w14:textId="77777777" w:rsidR="00FA6C6D" w:rsidRPr="00FA6C6D" w:rsidRDefault="00FA6C6D" w:rsidP="00FA6C6D">
      <w:pPr>
        <w:spacing w:line="240" w:lineRule="auto"/>
        <w:rPr>
          <w:b/>
        </w:rPr>
      </w:pPr>
      <w:r>
        <w:rPr>
          <w:b/>
        </w:rPr>
        <w:t>3.1</w:t>
      </w:r>
      <w:r>
        <w:rPr>
          <w:b/>
        </w:rPr>
        <w:tab/>
      </w:r>
      <w:r w:rsidR="00270220" w:rsidRPr="00FA6C6D">
        <w:rPr>
          <w:b/>
        </w:rPr>
        <w:t>Reasonable Adjustments</w:t>
      </w:r>
    </w:p>
    <w:p w14:paraId="6E13127A" w14:textId="77777777" w:rsidR="00FA6C6D" w:rsidRDefault="006D4BF4" w:rsidP="00FA6C6D">
      <w:pPr>
        <w:spacing w:line="240" w:lineRule="auto"/>
        <w:rPr>
          <w:rFonts w:cs="Arial"/>
          <w:szCs w:val="24"/>
        </w:rPr>
      </w:pPr>
      <w:r w:rsidRPr="00FA6C6D">
        <w:rPr>
          <w:rFonts w:cs="Arial"/>
          <w:szCs w:val="24"/>
        </w:rPr>
        <w:t>We are committed to considering any reasonable adjustment requests, to ensure that you can participate in the appointment process fairly.</w:t>
      </w:r>
    </w:p>
    <w:p w14:paraId="6CB8BE37" w14:textId="78ED439F" w:rsidR="00FA6C6D" w:rsidRDefault="006D4BF4" w:rsidP="00FA6C6D">
      <w:pPr>
        <w:spacing w:line="240" w:lineRule="auto"/>
        <w:rPr>
          <w:rFonts w:cs="Arial"/>
          <w:szCs w:val="24"/>
        </w:rPr>
      </w:pPr>
      <w:r w:rsidRPr="00FA6C6D">
        <w:rPr>
          <w:rFonts w:cs="Arial"/>
          <w:szCs w:val="24"/>
        </w:rPr>
        <w:t xml:space="preserve">We will consider requests on a case-by-case basis and the information you give will not be used in the selection decisions. </w:t>
      </w:r>
      <w:r w:rsidR="002E09E0">
        <w:rPr>
          <w:rFonts w:cs="Arial"/>
          <w:szCs w:val="24"/>
        </w:rPr>
        <w:t xml:space="preserve">If you need any assistance, please contact the Business Management Unit either by email at </w:t>
      </w:r>
      <w:hyperlink r:id="rId16" w:history="1">
        <w:r w:rsidR="002E09E0" w:rsidRPr="000C4909">
          <w:rPr>
            <w:rStyle w:val="Hyperlink"/>
            <w:rFonts w:cs="Arial"/>
            <w:szCs w:val="24"/>
          </w:rPr>
          <w:t>mailbox@jabs.gov.scot</w:t>
        </w:r>
      </w:hyperlink>
      <w:r w:rsidR="002E09E0">
        <w:rPr>
          <w:rFonts w:cs="Arial"/>
          <w:szCs w:val="24"/>
        </w:rPr>
        <w:t xml:space="preserve"> or by telephone on 0131 528 5101. </w:t>
      </w:r>
    </w:p>
    <w:p w14:paraId="06663367" w14:textId="77777777" w:rsidR="006D4BF4" w:rsidRPr="00FA6C6D" w:rsidRDefault="006D4BF4" w:rsidP="00FA6C6D">
      <w:pPr>
        <w:spacing w:line="240" w:lineRule="auto"/>
        <w:rPr>
          <w:rFonts w:cs="Arial"/>
          <w:szCs w:val="24"/>
        </w:rPr>
      </w:pPr>
      <w:r w:rsidRPr="00FA6C6D">
        <w:rPr>
          <w:rFonts w:cs="Arial"/>
          <w:szCs w:val="24"/>
        </w:rPr>
        <w:lastRenderedPageBreak/>
        <w:t>If you are recommended for appointment, you should discuss any reasonable adjustment requests with the Parole Board Scotland.</w:t>
      </w:r>
    </w:p>
    <w:p w14:paraId="19CEADCB" w14:textId="77777777" w:rsidR="00B17116" w:rsidRPr="00FA6C6D" w:rsidRDefault="00FA6C6D" w:rsidP="00731BCE">
      <w:pPr>
        <w:pStyle w:val="Heading1"/>
      </w:pPr>
      <w:r w:rsidRPr="007D5CB5">
        <w:rPr>
          <w:b/>
        </w:rPr>
        <w:t>4.</w:t>
      </w:r>
      <w:r w:rsidRPr="00FA6C6D">
        <w:tab/>
      </w:r>
      <w:r w:rsidR="00B17116" w:rsidRPr="007D5CB5">
        <w:rPr>
          <w:b/>
        </w:rPr>
        <w:t>IS THIS ROLE FOR YOU?</w:t>
      </w:r>
    </w:p>
    <w:p w14:paraId="28EE0124" w14:textId="77777777" w:rsidR="00FA6C6D" w:rsidRDefault="00FA6C6D" w:rsidP="00FA6C6D">
      <w:pPr>
        <w:pStyle w:val="Heading2"/>
        <w:numPr>
          <w:ilvl w:val="0"/>
          <w:numId w:val="0"/>
        </w:numPr>
        <w:rPr>
          <w:rFonts w:cs="Arial"/>
          <w:b/>
        </w:rPr>
      </w:pPr>
    </w:p>
    <w:p w14:paraId="4DAE84FD" w14:textId="77777777" w:rsidR="00FA6C6D" w:rsidRDefault="00FA6C6D" w:rsidP="00FA6C6D">
      <w:pPr>
        <w:pStyle w:val="Heading2"/>
        <w:numPr>
          <w:ilvl w:val="0"/>
          <w:numId w:val="0"/>
        </w:numPr>
        <w:rPr>
          <w:rFonts w:cs="Arial"/>
          <w:b/>
        </w:rPr>
      </w:pPr>
      <w:r>
        <w:rPr>
          <w:rFonts w:cs="Arial"/>
          <w:b/>
        </w:rPr>
        <w:t>4.1</w:t>
      </w:r>
      <w:r>
        <w:rPr>
          <w:rFonts w:cs="Arial"/>
          <w:b/>
        </w:rPr>
        <w:tab/>
      </w:r>
      <w:r w:rsidR="00A273B5" w:rsidRPr="00FA6C6D">
        <w:rPr>
          <w:rFonts w:cs="Arial"/>
          <w:b/>
        </w:rPr>
        <w:t>Eligibility criteria</w:t>
      </w:r>
    </w:p>
    <w:p w14:paraId="3B30BF9E" w14:textId="77777777" w:rsidR="00FA6C6D" w:rsidRDefault="00FA6C6D" w:rsidP="00FA6C6D">
      <w:pPr>
        <w:pStyle w:val="Heading2"/>
        <w:numPr>
          <w:ilvl w:val="0"/>
          <w:numId w:val="0"/>
        </w:numPr>
        <w:rPr>
          <w:rFonts w:cs="Arial"/>
          <w:b/>
        </w:rPr>
      </w:pPr>
    </w:p>
    <w:p w14:paraId="5833E4D7" w14:textId="77777777" w:rsidR="00D1783B" w:rsidRPr="001E0FA1" w:rsidRDefault="00A273B5" w:rsidP="00D1783B">
      <w:pPr>
        <w:pStyle w:val="Heading2"/>
        <w:numPr>
          <w:ilvl w:val="0"/>
          <w:numId w:val="0"/>
        </w:numPr>
        <w:rPr>
          <w:rFonts w:cs="Arial"/>
          <w:color w:val="000000" w:themeColor="text1"/>
        </w:rPr>
      </w:pPr>
      <w:r w:rsidRPr="001E0FA1">
        <w:rPr>
          <w:rFonts w:cs="Arial"/>
          <w:color w:val="000000" w:themeColor="text1"/>
        </w:rPr>
        <w:t>The eligibility criteria for these appointments are set out in the Parole Board (Scotland) Rules 2001 (S4) :</w:t>
      </w:r>
    </w:p>
    <w:p w14:paraId="59DF0124" w14:textId="77777777" w:rsidR="00D1783B" w:rsidRPr="001E0FA1" w:rsidRDefault="00D1783B" w:rsidP="00D1783B">
      <w:pPr>
        <w:pStyle w:val="Heading2"/>
        <w:numPr>
          <w:ilvl w:val="0"/>
          <w:numId w:val="0"/>
        </w:numPr>
        <w:rPr>
          <w:rFonts w:cs="Arial"/>
          <w:color w:val="000000" w:themeColor="text1"/>
        </w:rPr>
      </w:pPr>
    </w:p>
    <w:p w14:paraId="5B3BB7A4" w14:textId="78DD5CC7" w:rsidR="00A273B5" w:rsidRPr="001E0FA1" w:rsidRDefault="00D1783B" w:rsidP="00D1783B">
      <w:pPr>
        <w:pStyle w:val="Heading2"/>
        <w:numPr>
          <w:ilvl w:val="0"/>
          <w:numId w:val="0"/>
        </w:numPr>
        <w:rPr>
          <w:rFonts w:cs="Arial"/>
          <w:color w:val="000000" w:themeColor="text1"/>
          <w:u w:val="single"/>
        </w:rPr>
      </w:pPr>
      <w:r w:rsidRPr="001E0FA1">
        <w:rPr>
          <w:rFonts w:cs="Arial"/>
          <w:color w:val="000000" w:themeColor="text1"/>
          <w:u w:val="single"/>
        </w:rPr>
        <w:t>Legal Members</w:t>
      </w:r>
    </w:p>
    <w:p w14:paraId="1D00E832" w14:textId="77777777" w:rsidR="00D82B3D" w:rsidRPr="001E0FA1" w:rsidRDefault="00D82B3D" w:rsidP="00D1783B">
      <w:pPr>
        <w:pStyle w:val="Heading2"/>
        <w:numPr>
          <w:ilvl w:val="0"/>
          <w:numId w:val="0"/>
        </w:numPr>
        <w:rPr>
          <w:rFonts w:cs="Arial"/>
          <w:color w:val="000000" w:themeColor="text1"/>
          <w:u w:val="single"/>
        </w:rPr>
      </w:pPr>
    </w:p>
    <w:p w14:paraId="46D882EE" w14:textId="35196DAD" w:rsidR="00D82B3D" w:rsidRPr="007D5CB5" w:rsidRDefault="00D82B3D" w:rsidP="00D82B3D">
      <w:pPr>
        <w:pStyle w:val="Heading2"/>
        <w:numPr>
          <w:ilvl w:val="0"/>
          <w:numId w:val="0"/>
        </w:numPr>
        <w:rPr>
          <w:rFonts w:cs="Arial"/>
          <w:color w:val="000000" w:themeColor="text1"/>
        </w:rPr>
      </w:pPr>
      <w:r w:rsidRPr="007D5CB5">
        <w:rPr>
          <w:rFonts w:cs="Arial"/>
          <w:color w:val="000000" w:themeColor="text1"/>
        </w:rPr>
        <w:t xml:space="preserve">Legal Members will be either </w:t>
      </w:r>
    </w:p>
    <w:p w14:paraId="7B23CA36" w14:textId="77777777" w:rsidR="00D82B3D" w:rsidRPr="007D5CB5" w:rsidRDefault="00D82B3D" w:rsidP="00D82B3D">
      <w:pPr>
        <w:pStyle w:val="Heading2"/>
        <w:numPr>
          <w:ilvl w:val="0"/>
          <w:numId w:val="0"/>
        </w:numPr>
        <w:rPr>
          <w:rFonts w:cs="Arial"/>
          <w:color w:val="000000" w:themeColor="text1"/>
        </w:rPr>
      </w:pPr>
    </w:p>
    <w:p w14:paraId="27116D15" w14:textId="77777777" w:rsidR="00D82B3D" w:rsidRPr="007D5CB5" w:rsidRDefault="00D82B3D" w:rsidP="00D82B3D">
      <w:pPr>
        <w:pStyle w:val="ListParagraph"/>
        <w:numPr>
          <w:ilvl w:val="0"/>
          <w:numId w:val="31"/>
        </w:numPr>
        <w:rPr>
          <w:rFonts w:cs="Arial"/>
          <w:color w:val="000000" w:themeColor="text1"/>
          <w:szCs w:val="24"/>
        </w:rPr>
      </w:pPr>
      <w:r w:rsidRPr="007D5CB5">
        <w:rPr>
          <w:rFonts w:cs="Arial"/>
          <w:color w:val="000000" w:themeColor="text1"/>
          <w:szCs w:val="24"/>
        </w:rPr>
        <w:t>a person who holds or who has held judicial office; or</w:t>
      </w:r>
      <w:r w:rsidRPr="007D5CB5">
        <w:rPr>
          <w:rFonts w:cs="Arial"/>
          <w:color w:val="000000" w:themeColor="text1"/>
          <w:szCs w:val="24"/>
        </w:rPr>
        <w:br/>
      </w:r>
    </w:p>
    <w:p w14:paraId="62929505" w14:textId="77777777" w:rsidR="00D82B3D" w:rsidRPr="007D5CB5" w:rsidRDefault="00D82B3D" w:rsidP="00D82B3D">
      <w:pPr>
        <w:pStyle w:val="ListParagraph"/>
        <w:numPr>
          <w:ilvl w:val="0"/>
          <w:numId w:val="31"/>
        </w:numPr>
        <w:rPr>
          <w:rFonts w:cs="Arial"/>
          <w:color w:val="000000" w:themeColor="text1"/>
          <w:szCs w:val="24"/>
        </w:rPr>
      </w:pPr>
      <w:r w:rsidRPr="007D5CB5">
        <w:rPr>
          <w:rFonts w:cs="Arial"/>
          <w:color w:val="000000" w:themeColor="text1"/>
          <w:szCs w:val="24"/>
        </w:rPr>
        <w:t>a solicitor or advocate of not less than 10 years standing (in Scotland)</w:t>
      </w:r>
    </w:p>
    <w:p w14:paraId="3E5FD41F" w14:textId="77777777" w:rsidR="00D1783B" w:rsidRPr="001E0FA1" w:rsidRDefault="00D1783B" w:rsidP="00D1783B">
      <w:pPr>
        <w:pStyle w:val="Heading2"/>
        <w:numPr>
          <w:ilvl w:val="0"/>
          <w:numId w:val="0"/>
        </w:numPr>
        <w:rPr>
          <w:rFonts w:cs="Arial"/>
          <w:color w:val="000000" w:themeColor="text1"/>
          <w:u w:val="single"/>
        </w:rPr>
      </w:pPr>
    </w:p>
    <w:p w14:paraId="6F745DB1" w14:textId="1A7576F6" w:rsidR="00A273B5" w:rsidRPr="001E0FA1" w:rsidRDefault="00A273B5" w:rsidP="00FA6C6D">
      <w:pPr>
        <w:tabs>
          <w:tab w:val="left" w:pos="3960"/>
        </w:tabs>
        <w:spacing w:line="240" w:lineRule="auto"/>
        <w:jc w:val="both"/>
        <w:rPr>
          <w:rFonts w:eastAsia="Arial Unicode MS" w:cs="Arial"/>
          <w:color w:val="000000" w:themeColor="text1"/>
          <w:szCs w:val="24"/>
          <w:u w:val="single"/>
        </w:rPr>
      </w:pPr>
      <w:r w:rsidRPr="001E0FA1">
        <w:rPr>
          <w:rFonts w:eastAsia="Arial Unicode MS" w:cs="Arial"/>
          <w:color w:val="000000" w:themeColor="text1"/>
          <w:szCs w:val="24"/>
          <w:u w:val="single"/>
        </w:rPr>
        <w:t>General Members</w:t>
      </w:r>
    </w:p>
    <w:p w14:paraId="5E3B367A" w14:textId="168940ED" w:rsidR="00FA6C6D" w:rsidRPr="001E0FA1" w:rsidRDefault="00A273B5" w:rsidP="00FA6C6D">
      <w:pPr>
        <w:tabs>
          <w:tab w:val="left" w:pos="3960"/>
        </w:tabs>
        <w:spacing w:line="240" w:lineRule="auto"/>
        <w:rPr>
          <w:rFonts w:eastAsia="Arial Unicode MS" w:cs="Arial"/>
          <w:color w:val="000000" w:themeColor="text1"/>
          <w:szCs w:val="24"/>
        </w:rPr>
      </w:pPr>
      <w:r w:rsidRPr="001E0FA1">
        <w:rPr>
          <w:rFonts w:eastAsia="Arial Unicode MS" w:cs="Arial"/>
          <w:color w:val="000000" w:themeColor="text1"/>
          <w:szCs w:val="24"/>
        </w:rPr>
        <w:t xml:space="preserve">There are no statutory eligibility criteria for General </w:t>
      </w:r>
      <w:r w:rsidR="00131609">
        <w:rPr>
          <w:rFonts w:eastAsia="Arial Unicode MS" w:cs="Arial"/>
          <w:color w:val="000000" w:themeColor="text1"/>
          <w:szCs w:val="24"/>
        </w:rPr>
        <w:t>Member</w:t>
      </w:r>
      <w:r w:rsidRPr="001E0FA1">
        <w:rPr>
          <w:rFonts w:eastAsia="Arial Unicode MS" w:cs="Arial"/>
          <w:color w:val="000000" w:themeColor="text1"/>
          <w:szCs w:val="24"/>
        </w:rPr>
        <w:t>s.</w:t>
      </w:r>
    </w:p>
    <w:p w14:paraId="377B574A" w14:textId="084E57FA" w:rsidR="005943F8" w:rsidRPr="00FA6C6D" w:rsidRDefault="00FA6C6D" w:rsidP="00FA6C6D">
      <w:pPr>
        <w:spacing w:line="240" w:lineRule="auto"/>
        <w:jc w:val="both"/>
        <w:rPr>
          <w:rFonts w:eastAsia="Arial Unicode MS" w:cs="Arial"/>
          <w:b/>
          <w:bCs/>
          <w:szCs w:val="24"/>
        </w:rPr>
      </w:pPr>
      <w:r>
        <w:rPr>
          <w:rFonts w:eastAsia="Arial Unicode MS" w:cs="Arial"/>
          <w:b/>
          <w:bCs/>
          <w:szCs w:val="24"/>
        </w:rPr>
        <w:t>4.</w:t>
      </w:r>
      <w:r w:rsidR="0070707D">
        <w:rPr>
          <w:rFonts w:eastAsia="Arial Unicode MS" w:cs="Arial"/>
          <w:b/>
          <w:bCs/>
          <w:szCs w:val="24"/>
        </w:rPr>
        <w:t>2</w:t>
      </w:r>
      <w:r>
        <w:rPr>
          <w:rFonts w:eastAsia="Arial Unicode MS" w:cs="Arial"/>
          <w:b/>
          <w:bCs/>
          <w:szCs w:val="24"/>
        </w:rPr>
        <w:tab/>
      </w:r>
      <w:r w:rsidR="005943F8" w:rsidRPr="00FA6C6D">
        <w:rPr>
          <w:rFonts w:eastAsia="Arial Unicode MS" w:cs="Arial"/>
          <w:b/>
          <w:bCs/>
          <w:szCs w:val="24"/>
        </w:rPr>
        <w:t>Experience and Background</w:t>
      </w:r>
    </w:p>
    <w:p w14:paraId="11D070FA" w14:textId="77777777" w:rsidR="00EB3B46" w:rsidRPr="00FA6C6D" w:rsidRDefault="00EB3B46" w:rsidP="00FA6C6D">
      <w:pPr>
        <w:tabs>
          <w:tab w:val="left" w:pos="3960"/>
        </w:tabs>
        <w:spacing w:line="240" w:lineRule="auto"/>
        <w:jc w:val="both"/>
        <w:rPr>
          <w:rFonts w:eastAsia="Arial Unicode MS" w:cs="Arial"/>
          <w:szCs w:val="24"/>
        </w:rPr>
      </w:pPr>
      <w:r w:rsidRPr="00FA6C6D">
        <w:rPr>
          <w:rFonts w:eastAsia="Arial Unicode MS" w:cs="Arial"/>
          <w:szCs w:val="24"/>
        </w:rPr>
        <w:t xml:space="preserve">We have not set out specific professional experience or backgrounds in our requirements. </w:t>
      </w:r>
    </w:p>
    <w:p w14:paraId="35B89265" w14:textId="77777777" w:rsidR="00EA6341" w:rsidRDefault="00EB3B46" w:rsidP="00EA6341">
      <w:pPr>
        <w:tabs>
          <w:tab w:val="left" w:pos="3960"/>
        </w:tabs>
        <w:spacing w:line="240" w:lineRule="auto"/>
        <w:jc w:val="both"/>
        <w:rPr>
          <w:rFonts w:eastAsia="Arial Unicode MS" w:cs="Arial"/>
          <w:szCs w:val="24"/>
        </w:rPr>
      </w:pPr>
      <w:r w:rsidRPr="00FA6C6D">
        <w:rPr>
          <w:rFonts w:eastAsia="Arial Unicode MS" w:cs="Arial"/>
          <w:szCs w:val="24"/>
        </w:rPr>
        <w:t>W</w:t>
      </w:r>
      <w:r w:rsidR="007E74BE" w:rsidRPr="00FA6C6D">
        <w:rPr>
          <w:rFonts w:eastAsia="Arial Unicode MS" w:cs="Arial"/>
          <w:szCs w:val="24"/>
        </w:rPr>
        <w:t xml:space="preserve">e are looking for people who </w:t>
      </w:r>
      <w:r w:rsidRPr="00FA6C6D">
        <w:rPr>
          <w:rFonts w:eastAsia="Arial Unicode MS" w:cs="Arial"/>
          <w:szCs w:val="24"/>
        </w:rPr>
        <w:t xml:space="preserve">reflect society, and provide relevant experience or professional experience </w:t>
      </w:r>
      <w:r w:rsidR="00AF7C03" w:rsidRPr="00FA6C6D">
        <w:rPr>
          <w:rFonts w:eastAsia="Arial Unicode MS" w:cs="Arial"/>
          <w:szCs w:val="24"/>
        </w:rPr>
        <w:t>such as</w:t>
      </w:r>
      <w:r w:rsidR="00FE06D7">
        <w:rPr>
          <w:rFonts w:eastAsia="Arial Unicode MS" w:cs="Arial"/>
          <w:szCs w:val="24"/>
        </w:rPr>
        <w:t>, but not exclusiv</w:t>
      </w:r>
      <w:r w:rsidR="006111D9">
        <w:rPr>
          <w:rFonts w:eastAsia="Arial Unicode MS" w:cs="Arial"/>
          <w:szCs w:val="24"/>
        </w:rPr>
        <w:t>e to</w:t>
      </w:r>
      <w:r w:rsidR="00FE06D7">
        <w:rPr>
          <w:rFonts w:eastAsia="Arial Unicode MS" w:cs="Arial"/>
          <w:szCs w:val="24"/>
        </w:rPr>
        <w:t xml:space="preserve">, </w:t>
      </w:r>
      <w:r w:rsidR="007E74BE" w:rsidRPr="00FA6C6D">
        <w:rPr>
          <w:rFonts w:eastAsia="Arial Unicode MS" w:cs="Arial"/>
          <w:szCs w:val="24"/>
        </w:rPr>
        <w:t xml:space="preserve">Criminal Justice Social Work, </w:t>
      </w:r>
      <w:r w:rsidRPr="00FA6C6D">
        <w:rPr>
          <w:rFonts w:eastAsia="Arial Unicode MS" w:cs="Arial"/>
          <w:szCs w:val="24"/>
        </w:rPr>
        <w:t xml:space="preserve">Psychiatry, Psychology, </w:t>
      </w:r>
      <w:r w:rsidR="007E74BE" w:rsidRPr="00FA6C6D">
        <w:rPr>
          <w:rFonts w:eastAsia="Arial Unicode MS" w:cs="Arial"/>
          <w:szCs w:val="24"/>
        </w:rPr>
        <w:t xml:space="preserve"> the Police Service or Forensic Mental Health services</w:t>
      </w:r>
      <w:r w:rsidR="00EA6341">
        <w:rPr>
          <w:rFonts w:eastAsia="Arial Unicode MS" w:cs="Arial"/>
          <w:szCs w:val="24"/>
        </w:rPr>
        <w:t>, as well as those from a legal or judicial background</w:t>
      </w:r>
      <w:r w:rsidR="00EA6341" w:rsidRPr="00FA6C6D">
        <w:rPr>
          <w:rFonts w:eastAsia="Arial Unicode MS" w:cs="Arial"/>
          <w:szCs w:val="24"/>
        </w:rPr>
        <w:t>.</w:t>
      </w:r>
    </w:p>
    <w:p w14:paraId="048AD80D" w14:textId="24BA66FD" w:rsidR="007E74BE" w:rsidRPr="00FA6C6D" w:rsidRDefault="00283E42" w:rsidP="00FA6C6D">
      <w:pPr>
        <w:tabs>
          <w:tab w:val="left" w:pos="3960"/>
        </w:tabs>
        <w:spacing w:line="240" w:lineRule="auto"/>
        <w:jc w:val="both"/>
        <w:rPr>
          <w:rFonts w:eastAsia="Arial Unicode MS" w:cs="Arial"/>
          <w:szCs w:val="24"/>
        </w:rPr>
      </w:pPr>
      <w:r w:rsidRPr="00FA6C6D">
        <w:rPr>
          <w:rFonts w:eastAsia="Arial Unicode MS" w:cs="Arial"/>
          <w:szCs w:val="24"/>
        </w:rPr>
        <w:t>S</w:t>
      </w:r>
      <w:r w:rsidR="00EB3B46" w:rsidRPr="00FA6C6D">
        <w:rPr>
          <w:rFonts w:eastAsia="Arial Unicode MS" w:cs="Arial"/>
          <w:szCs w:val="24"/>
        </w:rPr>
        <w:t xml:space="preserve">uccessful candidates will meet </w:t>
      </w:r>
      <w:r w:rsidRPr="00FA6C6D">
        <w:rPr>
          <w:rFonts w:eastAsia="Arial Unicode MS" w:cs="Arial"/>
          <w:b/>
          <w:bCs/>
          <w:szCs w:val="24"/>
        </w:rPr>
        <w:t>all</w:t>
      </w:r>
      <w:r w:rsidRPr="00FA6C6D">
        <w:rPr>
          <w:rFonts w:eastAsia="Arial Unicode MS" w:cs="Arial"/>
          <w:szCs w:val="24"/>
        </w:rPr>
        <w:t xml:space="preserve"> </w:t>
      </w:r>
      <w:r w:rsidR="00EB3B46" w:rsidRPr="00FA6C6D">
        <w:rPr>
          <w:rFonts w:eastAsia="Arial Unicode MS" w:cs="Arial"/>
          <w:szCs w:val="24"/>
        </w:rPr>
        <w:t>of the essential criteria</w:t>
      </w:r>
      <w:r w:rsidRPr="00FA6C6D">
        <w:rPr>
          <w:rFonts w:eastAsia="Arial Unicode MS" w:cs="Arial"/>
          <w:szCs w:val="24"/>
        </w:rPr>
        <w:t xml:space="preserve"> relevant to the role they are applying for,</w:t>
      </w:r>
      <w:r w:rsidR="00EB3B46" w:rsidRPr="00FA6C6D">
        <w:rPr>
          <w:rFonts w:eastAsia="Arial Unicode MS" w:cs="Arial"/>
          <w:szCs w:val="24"/>
        </w:rPr>
        <w:t xml:space="preserve"> and be able to demonstrate how their background makes them suitable for a role as a </w:t>
      </w:r>
      <w:r w:rsidR="00131609">
        <w:rPr>
          <w:rFonts w:eastAsia="Arial Unicode MS" w:cs="Arial"/>
          <w:szCs w:val="24"/>
        </w:rPr>
        <w:t>Member</w:t>
      </w:r>
      <w:r w:rsidR="00EB3B46" w:rsidRPr="00FA6C6D">
        <w:rPr>
          <w:rFonts w:eastAsia="Arial Unicode MS" w:cs="Arial"/>
          <w:szCs w:val="24"/>
        </w:rPr>
        <w:t xml:space="preserve"> of the </w:t>
      </w:r>
      <w:r w:rsidR="002D5051">
        <w:rPr>
          <w:rFonts w:eastAsia="Arial Unicode MS" w:cs="Arial"/>
          <w:szCs w:val="24"/>
        </w:rPr>
        <w:t>PBS</w:t>
      </w:r>
      <w:r w:rsidR="001807B9" w:rsidRPr="00FA6C6D">
        <w:rPr>
          <w:rFonts w:eastAsia="Arial Unicode MS" w:cs="Arial"/>
          <w:szCs w:val="24"/>
        </w:rPr>
        <w:t>, and how they are able to contribute from this.</w:t>
      </w:r>
    </w:p>
    <w:p w14:paraId="5D8F2B29" w14:textId="6D48B226" w:rsidR="00283E42" w:rsidRPr="00FA6C6D" w:rsidRDefault="00283E42" w:rsidP="00FA6C6D">
      <w:pPr>
        <w:tabs>
          <w:tab w:val="left" w:pos="3960"/>
        </w:tabs>
        <w:spacing w:line="240" w:lineRule="auto"/>
        <w:jc w:val="both"/>
        <w:rPr>
          <w:rFonts w:eastAsia="Arial Unicode MS" w:cs="Arial"/>
          <w:szCs w:val="24"/>
        </w:rPr>
      </w:pPr>
      <w:r w:rsidRPr="00FA6C6D">
        <w:rPr>
          <w:rFonts w:eastAsia="Arial Unicode MS" w:cs="Arial"/>
          <w:szCs w:val="24"/>
        </w:rPr>
        <w:t xml:space="preserve">People may apply for </w:t>
      </w:r>
      <w:r w:rsidRPr="00FA6C6D">
        <w:rPr>
          <w:rFonts w:eastAsia="Arial Unicode MS" w:cs="Arial"/>
          <w:b/>
          <w:bCs/>
          <w:szCs w:val="24"/>
        </w:rPr>
        <w:t>only one</w:t>
      </w:r>
      <w:r w:rsidRPr="00FA6C6D">
        <w:rPr>
          <w:rFonts w:eastAsia="Arial Unicode MS" w:cs="Arial"/>
          <w:szCs w:val="24"/>
        </w:rPr>
        <w:t xml:space="preserve"> of the roles – either Legal Member or General Member. </w:t>
      </w:r>
    </w:p>
    <w:p w14:paraId="5877A5D3" w14:textId="1A790B51" w:rsidR="00874195" w:rsidRPr="00FA6C6D" w:rsidRDefault="00FA6C6D" w:rsidP="00FA6C6D">
      <w:pPr>
        <w:pStyle w:val="Heading2"/>
        <w:numPr>
          <w:ilvl w:val="0"/>
          <w:numId w:val="0"/>
        </w:numPr>
        <w:rPr>
          <w:rFonts w:cs="Arial"/>
          <w:b/>
        </w:rPr>
      </w:pPr>
      <w:r>
        <w:rPr>
          <w:rFonts w:cs="Arial"/>
          <w:b/>
        </w:rPr>
        <w:t>4.</w:t>
      </w:r>
      <w:r w:rsidR="00C617DE">
        <w:rPr>
          <w:rFonts w:cs="Arial"/>
          <w:b/>
        </w:rPr>
        <w:t>3</w:t>
      </w:r>
      <w:r>
        <w:rPr>
          <w:rFonts w:cs="Arial"/>
          <w:b/>
        </w:rPr>
        <w:tab/>
      </w:r>
      <w:r w:rsidR="00380568" w:rsidRPr="00FA6C6D">
        <w:rPr>
          <w:rFonts w:cs="Arial"/>
          <w:b/>
        </w:rPr>
        <w:t>Career</w:t>
      </w:r>
      <w:r w:rsidR="00C26003" w:rsidRPr="00FA6C6D">
        <w:rPr>
          <w:rFonts w:cs="Arial"/>
          <w:b/>
        </w:rPr>
        <w:t xml:space="preserve"> and </w:t>
      </w:r>
      <w:r w:rsidR="00A54C1E">
        <w:rPr>
          <w:rFonts w:cs="Arial"/>
          <w:b/>
        </w:rPr>
        <w:t xml:space="preserve">Relevant </w:t>
      </w:r>
      <w:r w:rsidR="00C26003" w:rsidRPr="00FA6C6D">
        <w:rPr>
          <w:rFonts w:cs="Arial"/>
          <w:b/>
        </w:rPr>
        <w:t>Life</w:t>
      </w:r>
      <w:r w:rsidR="00380568" w:rsidRPr="00FA6C6D">
        <w:rPr>
          <w:rFonts w:cs="Arial"/>
          <w:b/>
        </w:rPr>
        <w:t xml:space="preserve"> History</w:t>
      </w:r>
    </w:p>
    <w:p w14:paraId="01217901" w14:textId="77777777" w:rsidR="00FA6C6D" w:rsidRDefault="00FA6C6D" w:rsidP="00FA6C6D">
      <w:pPr>
        <w:pStyle w:val="ListParagraph"/>
        <w:tabs>
          <w:tab w:val="left" w:pos="720"/>
          <w:tab w:val="left" w:pos="1440"/>
          <w:tab w:val="left" w:pos="2160"/>
          <w:tab w:val="left" w:pos="2880"/>
          <w:tab w:val="left" w:pos="4680"/>
          <w:tab w:val="left" w:pos="5400"/>
          <w:tab w:val="right" w:pos="9000"/>
        </w:tabs>
        <w:rPr>
          <w:rFonts w:cs="Arial"/>
          <w:szCs w:val="24"/>
        </w:rPr>
      </w:pPr>
    </w:p>
    <w:p w14:paraId="7C2BDDAC" w14:textId="77777777" w:rsidR="00FA6C6D" w:rsidRDefault="0004573C" w:rsidP="00FA6C6D">
      <w:pPr>
        <w:pStyle w:val="ListParagraph"/>
        <w:tabs>
          <w:tab w:val="left" w:pos="1440"/>
          <w:tab w:val="left" w:pos="2160"/>
          <w:tab w:val="left" w:pos="2880"/>
          <w:tab w:val="left" w:pos="4680"/>
          <w:tab w:val="left" w:pos="5400"/>
          <w:tab w:val="right" w:pos="9000"/>
        </w:tabs>
        <w:ind w:left="0"/>
        <w:rPr>
          <w:rFonts w:cs="Arial"/>
          <w:szCs w:val="24"/>
        </w:rPr>
      </w:pPr>
      <w:r w:rsidRPr="00FA6C6D">
        <w:rPr>
          <w:rFonts w:cs="Arial"/>
          <w:szCs w:val="24"/>
        </w:rPr>
        <w:t>We consider both</w:t>
      </w:r>
      <w:r w:rsidR="00380568" w:rsidRPr="00FA6C6D">
        <w:rPr>
          <w:rFonts w:cs="Arial"/>
          <w:szCs w:val="24"/>
        </w:rPr>
        <w:t xml:space="preserve"> the career of an applicant</w:t>
      </w:r>
      <w:r w:rsidRPr="00FA6C6D">
        <w:rPr>
          <w:rFonts w:cs="Arial"/>
          <w:szCs w:val="24"/>
        </w:rPr>
        <w:t xml:space="preserve"> and</w:t>
      </w:r>
      <w:r w:rsidR="00380568" w:rsidRPr="00FA6C6D">
        <w:rPr>
          <w:rFonts w:cs="Arial"/>
          <w:szCs w:val="24"/>
        </w:rPr>
        <w:t xml:space="preserve"> other experience that may be relevant to the qualities required for</w:t>
      </w:r>
      <w:r w:rsidRPr="00FA6C6D">
        <w:rPr>
          <w:rFonts w:cs="Arial"/>
          <w:szCs w:val="24"/>
        </w:rPr>
        <w:t xml:space="preserve"> these roles and you are asked to provide information about both at the application stage. </w:t>
      </w:r>
    </w:p>
    <w:p w14:paraId="39E4062C" w14:textId="77777777" w:rsidR="00FA6C6D" w:rsidRDefault="00FA6C6D" w:rsidP="00FA6C6D">
      <w:pPr>
        <w:pStyle w:val="ListParagraph"/>
        <w:tabs>
          <w:tab w:val="left" w:pos="1440"/>
          <w:tab w:val="left" w:pos="2160"/>
          <w:tab w:val="left" w:pos="2880"/>
          <w:tab w:val="left" w:pos="4680"/>
          <w:tab w:val="left" w:pos="5400"/>
          <w:tab w:val="right" w:pos="9000"/>
        </w:tabs>
        <w:ind w:left="0"/>
        <w:rPr>
          <w:rFonts w:cs="Arial"/>
          <w:szCs w:val="24"/>
        </w:rPr>
      </w:pPr>
    </w:p>
    <w:p w14:paraId="7BCDA092" w14:textId="77777777" w:rsidR="00FA6C6D" w:rsidRDefault="0007489A" w:rsidP="00FA6C6D">
      <w:pPr>
        <w:pStyle w:val="ListParagraph"/>
        <w:tabs>
          <w:tab w:val="left" w:pos="1440"/>
          <w:tab w:val="left" w:pos="2160"/>
          <w:tab w:val="left" w:pos="2880"/>
          <w:tab w:val="left" w:pos="4680"/>
          <w:tab w:val="left" w:pos="5400"/>
          <w:tab w:val="right" w:pos="9000"/>
        </w:tabs>
        <w:ind w:left="0"/>
        <w:rPr>
          <w:rFonts w:cs="Arial"/>
          <w:szCs w:val="24"/>
        </w:rPr>
      </w:pPr>
      <w:r w:rsidRPr="00FA6C6D">
        <w:rPr>
          <w:rFonts w:cs="Arial"/>
          <w:szCs w:val="24"/>
        </w:rPr>
        <w:t>You are asked to provide a short</w:t>
      </w:r>
      <w:r w:rsidR="00295F11" w:rsidRPr="00FA6C6D">
        <w:rPr>
          <w:rFonts w:cs="Arial"/>
          <w:szCs w:val="24"/>
        </w:rPr>
        <w:t>,</w:t>
      </w:r>
      <w:r w:rsidRPr="00FA6C6D">
        <w:rPr>
          <w:rFonts w:cs="Arial"/>
          <w:szCs w:val="24"/>
        </w:rPr>
        <w:t xml:space="preserve"> tailored career/ life history (up to 600 words)</w:t>
      </w:r>
      <w:r w:rsidR="00E52DB7" w:rsidRPr="00FA6C6D">
        <w:rPr>
          <w:rFonts w:cs="Arial"/>
          <w:szCs w:val="24"/>
        </w:rPr>
        <w:t xml:space="preserve">, setting out relevant positions held, organisations worked for, and relevant dates. </w:t>
      </w:r>
    </w:p>
    <w:p w14:paraId="1A95F209" w14:textId="77777777" w:rsidR="00FA6C6D" w:rsidRDefault="00FA6C6D" w:rsidP="00FA6C6D">
      <w:pPr>
        <w:pStyle w:val="ListParagraph"/>
        <w:tabs>
          <w:tab w:val="left" w:pos="1440"/>
          <w:tab w:val="left" w:pos="2160"/>
          <w:tab w:val="left" w:pos="2880"/>
          <w:tab w:val="left" w:pos="4680"/>
          <w:tab w:val="left" w:pos="5400"/>
          <w:tab w:val="right" w:pos="9000"/>
        </w:tabs>
        <w:ind w:left="0"/>
        <w:rPr>
          <w:rFonts w:cs="Arial"/>
          <w:szCs w:val="24"/>
        </w:rPr>
      </w:pPr>
    </w:p>
    <w:p w14:paraId="0572F374" w14:textId="5ABDE8F8" w:rsidR="008943B5" w:rsidRDefault="00E52DB7" w:rsidP="00FA6C6D">
      <w:pPr>
        <w:pStyle w:val="ListParagraph"/>
        <w:tabs>
          <w:tab w:val="left" w:pos="1440"/>
          <w:tab w:val="left" w:pos="2160"/>
          <w:tab w:val="left" w:pos="2880"/>
          <w:tab w:val="left" w:pos="4680"/>
          <w:tab w:val="left" w:pos="5400"/>
          <w:tab w:val="right" w:pos="9000"/>
        </w:tabs>
        <w:ind w:left="0"/>
        <w:rPr>
          <w:rFonts w:cs="Arial"/>
          <w:szCs w:val="24"/>
        </w:rPr>
      </w:pPr>
      <w:r w:rsidRPr="00FA6C6D">
        <w:rPr>
          <w:rFonts w:cs="Arial"/>
          <w:szCs w:val="24"/>
        </w:rPr>
        <w:t>You are also asked to provide</w:t>
      </w:r>
      <w:r w:rsidR="0007489A" w:rsidRPr="00FA6C6D">
        <w:rPr>
          <w:rFonts w:cs="Arial"/>
          <w:szCs w:val="24"/>
        </w:rPr>
        <w:t xml:space="preserve"> a statement</w:t>
      </w:r>
      <w:r w:rsidRPr="00FA6C6D">
        <w:rPr>
          <w:rFonts w:cs="Arial"/>
          <w:szCs w:val="24"/>
        </w:rPr>
        <w:t>/additional information (up to 600 words) demonstrating your suitability for the role. (This part of the application provides you with the opportunity to tell us about how you are suitable for the role, drawing from any part of your life including your working and/or personal life, or from your participation with any private, public, academic, voluntary or community organisations. The information will also help the panel contextualise the information you provide across the appointment process.)</w:t>
      </w:r>
    </w:p>
    <w:p w14:paraId="429F6316" w14:textId="77777777" w:rsidR="008943B5" w:rsidRDefault="008943B5">
      <w:pPr>
        <w:spacing w:after="0" w:line="240" w:lineRule="auto"/>
        <w:rPr>
          <w:rFonts w:eastAsia="Times New Roman" w:cs="Arial"/>
          <w:szCs w:val="24"/>
        </w:rPr>
      </w:pPr>
      <w:r>
        <w:rPr>
          <w:rFonts w:cs="Arial"/>
          <w:szCs w:val="24"/>
        </w:rPr>
        <w:br w:type="page"/>
      </w:r>
    </w:p>
    <w:p w14:paraId="37FF5DCA" w14:textId="77777777" w:rsidR="00E52DB7" w:rsidRPr="00FA6C6D" w:rsidRDefault="00E52DB7" w:rsidP="00FA6C6D">
      <w:pPr>
        <w:pStyle w:val="ListParagraph"/>
        <w:tabs>
          <w:tab w:val="left" w:pos="1440"/>
          <w:tab w:val="left" w:pos="2160"/>
          <w:tab w:val="left" w:pos="2880"/>
          <w:tab w:val="left" w:pos="4680"/>
          <w:tab w:val="left" w:pos="5400"/>
          <w:tab w:val="right" w:pos="9000"/>
        </w:tabs>
        <w:ind w:left="0"/>
        <w:rPr>
          <w:rFonts w:cs="Arial"/>
          <w:szCs w:val="24"/>
        </w:rPr>
      </w:pPr>
    </w:p>
    <w:p w14:paraId="25F254C0" w14:textId="77777777" w:rsidR="00FA6C6D" w:rsidRDefault="00FA6C6D" w:rsidP="00731BCE">
      <w:pPr>
        <w:pStyle w:val="Heading1"/>
      </w:pPr>
    </w:p>
    <w:p w14:paraId="5CAA18A6" w14:textId="64A54FAF" w:rsidR="00FA6C6D" w:rsidRPr="00A71C9C" w:rsidRDefault="00FA6C6D" w:rsidP="00731BCE">
      <w:pPr>
        <w:pStyle w:val="Heading1"/>
      </w:pPr>
      <w:bookmarkStart w:id="1" w:name="_Hlk112327863"/>
      <w:r w:rsidRPr="00A71C9C">
        <w:t>5.</w:t>
      </w:r>
      <w:r w:rsidRPr="00247D37">
        <w:tab/>
      </w:r>
      <w:r w:rsidR="00544CC8" w:rsidRPr="00CF6FB7">
        <w:rPr>
          <w:b/>
          <w:bCs w:val="0"/>
        </w:rPr>
        <w:t>KNOWLEDGE, SKILLS</w:t>
      </w:r>
      <w:r w:rsidR="00295F11" w:rsidRPr="00CF6FB7">
        <w:rPr>
          <w:b/>
          <w:bCs w:val="0"/>
        </w:rPr>
        <w:t>,</w:t>
      </w:r>
      <w:r w:rsidR="00544CC8" w:rsidRPr="00CF6FB7">
        <w:rPr>
          <w:b/>
          <w:bCs w:val="0"/>
        </w:rPr>
        <w:t xml:space="preserve"> AND </w:t>
      </w:r>
      <w:r w:rsidR="00FB04A7" w:rsidRPr="00CF6FB7">
        <w:rPr>
          <w:b/>
          <w:bCs w:val="0"/>
        </w:rPr>
        <w:t>PERSONAL QUALITIES (“CRITERIA”)</w:t>
      </w:r>
    </w:p>
    <w:p w14:paraId="04807C6A" w14:textId="77777777" w:rsidR="00FA6C6D" w:rsidRPr="00A71C9C" w:rsidRDefault="00FA6C6D" w:rsidP="00731BCE">
      <w:pPr>
        <w:pStyle w:val="Heading1"/>
      </w:pPr>
    </w:p>
    <w:p w14:paraId="50319565" w14:textId="77777777" w:rsidR="00FA6C6D" w:rsidRPr="00FA6C6D" w:rsidRDefault="00F90B79" w:rsidP="00731BCE">
      <w:pPr>
        <w:pStyle w:val="Heading1"/>
      </w:pPr>
      <w:r w:rsidRPr="00FA6C6D">
        <w:t xml:space="preserve">We will assess each applicant against </w:t>
      </w:r>
      <w:r w:rsidR="006D4BF4" w:rsidRPr="00FA6C6D">
        <w:t>C</w:t>
      </w:r>
      <w:r w:rsidR="00FB04A7" w:rsidRPr="00FA6C6D">
        <w:t xml:space="preserve">riteria (Knowledge, </w:t>
      </w:r>
      <w:r w:rsidRPr="00FA6C6D">
        <w:t>skills</w:t>
      </w:r>
      <w:r w:rsidR="00295F11" w:rsidRPr="00FA6C6D">
        <w:t>,</w:t>
      </w:r>
      <w:r w:rsidRPr="00FA6C6D">
        <w:t xml:space="preserve"> and </w:t>
      </w:r>
      <w:r w:rsidR="00FB04A7" w:rsidRPr="00FA6C6D">
        <w:t xml:space="preserve">personal </w:t>
      </w:r>
      <w:r w:rsidRPr="00FA6C6D">
        <w:t>qualities</w:t>
      </w:r>
      <w:r w:rsidR="00FB04A7" w:rsidRPr="00FA6C6D">
        <w:t>)</w:t>
      </w:r>
      <w:r w:rsidRPr="00FA6C6D">
        <w:t xml:space="preserve"> that are necessary for the role.</w:t>
      </w:r>
      <w:r w:rsidR="00CA74A0" w:rsidRPr="00FA6C6D">
        <w:t xml:space="preserve"> By the end of the process, those applicants who are subsequently invited to interview will have been assessed against all of the criteria.</w:t>
      </w:r>
    </w:p>
    <w:p w14:paraId="193D27F3" w14:textId="77777777" w:rsidR="00FA6C6D" w:rsidRPr="00FA6C6D" w:rsidRDefault="00FA6C6D" w:rsidP="00731BCE">
      <w:pPr>
        <w:pStyle w:val="Heading1"/>
      </w:pPr>
    </w:p>
    <w:p w14:paraId="5A324A1A" w14:textId="77777777" w:rsidR="00FA6C6D" w:rsidRDefault="00F6195C" w:rsidP="00731BCE">
      <w:pPr>
        <w:pStyle w:val="Heading1"/>
      </w:pPr>
      <w:r w:rsidRPr="00FA6C6D">
        <w:t xml:space="preserve">The </w:t>
      </w:r>
      <w:r w:rsidR="00FB04A7" w:rsidRPr="00FA6C6D">
        <w:t xml:space="preserve">Knowledge, </w:t>
      </w:r>
      <w:r w:rsidRPr="00FA6C6D">
        <w:t xml:space="preserve">Skills and Qualities for this role can be found </w:t>
      </w:r>
      <w:r w:rsidR="00FB04A7" w:rsidRPr="00FA6C6D">
        <w:t xml:space="preserve">in full at </w:t>
      </w:r>
      <w:r w:rsidR="00CA74A0" w:rsidRPr="00FA6C6D">
        <w:t>A</w:t>
      </w:r>
      <w:r w:rsidR="00FB04A7" w:rsidRPr="00FA6C6D">
        <w:t xml:space="preserve">ppendix </w:t>
      </w:r>
      <w:r w:rsidR="008A4F72" w:rsidRPr="00FA6C6D">
        <w:t>14.1,</w:t>
      </w:r>
      <w:r w:rsidR="00CA74A0" w:rsidRPr="00FA6C6D">
        <w:t xml:space="preserve"> which also shows </w:t>
      </w:r>
      <w:r w:rsidR="00C92078" w:rsidRPr="00FA6C6D">
        <w:t xml:space="preserve">any maximum for the number of words you may use, and </w:t>
      </w:r>
      <w:r w:rsidR="00CA74A0" w:rsidRPr="00FA6C6D">
        <w:t>when you will be asked to provide evidence for each criterion. (Not all criteria are asked about at application stage.)</w:t>
      </w:r>
      <w:r w:rsidR="0007489A" w:rsidRPr="00FA6C6D">
        <w:t xml:space="preserve"> </w:t>
      </w:r>
    </w:p>
    <w:p w14:paraId="5651A375" w14:textId="77777777" w:rsidR="00FA6C6D" w:rsidRDefault="00FA6C6D" w:rsidP="00731BCE">
      <w:pPr>
        <w:pStyle w:val="Heading1"/>
      </w:pPr>
    </w:p>
    <w:p w14:paraId="33CBA12F" w14:textId="4FD883DA" w:rsidR="00BD698B" w:rsidRDefault="00CA74A0" w:rsidP="00731BCE">
      <w:pPr>
        <w:pStyle w:val="Heading1"/>
      </w:pPr>
      <w:r w:rsidRPr="00FA6C6D">
        <w:t xml:space="preserve">You will also find this information </w:t>
      </w:r>
      <w:r w:rsidR="00FB04A7" w:rsidRPr="00FA6C6D">
        <w:t xml:space="preserve"> </w:t>
      </w:r>
      <w:hyperlink r:id="rId17" w:history="1">
        <w:r w:rsidR="00F6195C" w:rsidRPr="00BD698B">
          <w:rPr>
            <w:rStyle w:val="Hyperlink"/>
          </w:rPr>
          <w:t>on our website</w:t>
        </w:r>
        <w:bookmarkEnd w:id="1"/>
      </w:hyperlink>
      <w:r w:rsidR="00BD698B">
        <w:t>.</w:t>
      </w:r>
      <w:r w:rsidR="00BD698B">
        <w:tab/>
      </w:r>
    </w:p>
    <w:p w14:paraId="12A45C56" w14:textId="49E39AB5" w:rsidR="00BD698B" w:rsidRDefault="00BD698B" w:rsidP="00731BCE">
      <w:pPr>
        <w:pStyle w:val="Heading1"/>
      </w:pPr>
      <w:r>
        <w:tab/>
      </w:r>
      <w:r>
        <w:tab/>
      </w:r>
      <w:r>
        <w:tab/>
      </w:r>
      <w:r>
        <w:tab/>
      </w:r>
      <w:r>
        <w:tab/>
      </w:r>
      <w:r>
        <w:tab/>
      </w:r>
      <w:r>
        <w:tab/>
      </w:r>
      <w:r>
        <w:tab/>
      </w:r>
    </w:p>
    <w:p w14:paraId="14F89B72" w14:textId="40417373" w:rsidR="00CA74A0" w:rsidRPr="00FA6C6D" w:rsidRDefault="00FB04A7" w:rsidP="00731BCE">
      <w:pPr>
        <w:pStyle w:val="Heading1"/>
      </w:pPr>
      <w:r w:rsidRPr="00FA6C6D">
        <w:t>In summary, we will be assessing your suitability in the following areas</w:t>
      </w:r>
      <w:r w:rsidR="00CA74A0" w:rsidRPr="00FA6C6D">
        <w:t xml:space="preserve"> by the end of the process</w:t>
      </w:r>
      <w:r w:rsidR="0007386C" w:rsidRPr="00FA6C6D">
        <w:t>:</w:t>
      </w:r>
      <w:r w:rsidR="00CA74A0" w:rsidRPr="00FA6C6D">
        <w:t xml:space="preserve"> </w:t>
      </w:r>
      <w:r w:rsidR="00CA74A0" w:rsidRPr="00FA6C6D">
        <w:br/>
      </w:r>
    </w:p>
    <w:p w14:paraId="20701306" w14:textId="0229ADFE" w:rsidR="0007386C" w:rsidRPr="00FA6C6D" w:rsidRDefault="0007386C" w:rsidP="00FA6C6D">
      <w:pPr>
        <w:spacing w:line="240" w:lineRule="auto"/>
        <w:ind w:left="360"/>
        <w:rPr>
          <w:rFonts w:cs="Arial"/>
          <w:bCs/>
          <w:szCs w:val="24"/>
          <w:u w:val="single"/>
        </w:rPr>
      </w:pPr>
      <w:r w:rsidRPr="00FA6C6D">
        <w:rPr>
          <w:rFonts w:cs="Arial"/>
          <w:bCs/>
          <w:szCs w:val="24"/>
          <w:u w:val="single"/>
        </w:rPr>
        <w:t>Legal Members</w:t>
      </w:r>
    </w:p>
    <w:p w14:paraId="06967FE9" w14:textId="1F3E944D" w:rsidR="0007386C" w:rsidRPr="00FA6C6D" w:rsidRDefault="0007386C" w:rsidP="00FA6C6D">
      <w:pPr>
        <w:pStyle w:val="ListParagraph"/>
        <w:numPr>
          <w:ilvl w:val="0"/>
          <w:numId w:val="29"/>
        </w:numPr>
        <w:rPr>
          <w:rFonts w:cs="Arial"/>
          <w:szCs w:val="24"/>
        </w:rPr>
      </w:pPr>
      <w:r w:rsidRPr="00FA6C6D">
        <w:rPr>
          <w:rFonts w:cs="Arial"/>
          <w:bCs/>
          <w:szCs w:val="24"/>
          <w:lang w:eastAsia="en-GB"/>
        </w:rPr>
        <w:t xml:space="preserve">Ability to Chair </w:t>
      </w:r>
      <w:r w:rsidR="00131609">
        <w:rPr>
          <w:rFonts w:cs="Arial"/>
          <w:bCs/>
          <w:szCs w:val="24"/>
          <w:lang w:eastAsia="en-GB"/>
        </w:rPr>
        <w:t>Tribunal</w:t>
      </w:r>
      <w:r w:rsidRPr="00FA6C6D">
        <w:rPr>
          <w:rFonts w:cs="Arial"/>
          <w:bCs/>
          <w:szCs w:val="24"/>
          <w:lang w:eastAsia="en-GB"/>
        </w:rPr>
        <w:t xml:space="preserve"> and </w:t>
      </w:r>
      <w:r w:rsidR="00131609">
        <w:rPr>
          <w:rFonts w:cs="Arial"/>
          <w:bCs/>
          <w:szCs w:val="24"/>
          <w:lang w:eastAsia="en-GB"/>
        </w:rPr>
        <w:t>Oral Hearings</w:t>
      </w:r>
      <w:r w:rsidRPr="00FA6C6D">
        <w:rPr>
          <w:rFonts w:cs="Arial"/>
          <w:bCs/>
          <w:szCs w:val="24"/>
          <w:lang w:eastAsia="en-GB"/>
        </w:rPr>
        <w:br/>
      </w:r>
    </w:p>
    <w:p w14:paraId="56B5BFFF" w14:textId="113D9254" w:rsidR="0007386C" w:rsidRPr="00FA6C6D" w:rsidRDefault="0007386C" w:rsidP="00FA6C6D">
      <w:pPr>
        <w:spacing w:line="240" w:lineRule="auto"/>
        <w:ind w:left="360"/>
        <w:rPr>
          <w:rFonts w:cs="Arial"/>
          <w:bCs/>
          <w:szCs w:val="24"/>
          <w:u w:val="single"/>
        </w:rPr>
      </w:pPr>
      <w:r w:rsidRPr="00FA6C6D">
        <w:rPr>
          <w:rFonts w:cs="Arial"/>
          <w:bCs/>
          <w:szCs w:val="24"/>
          <w:u w:val="single"/>
        </w:rPr>
        <w:t>General Members</w:t>
      </w:r>
    </w:p>
    <w:p w14:paraId="159375E0" w14:textId="77777777" w:rsidR="0007386C" w:rsidRPr="00FA6C6D" w:rsidRDefault="0007386C" w:rsidP="00FA6C6D">
      <w:pPr>
        <w:pStyle w:val="ListParagraph"/>
        <w:numPr>
          <w:ilvl w:val="0"/>
          <w:numId w:val="29"/>
        </w:numPr>
        <w:rPr>
          <w:rFonts w:cs="Arial"/>
          <w:szCs w:val="24"/>
        </w:rPr>
      </w:pPr>
      <w:r w:rsidRPr="00FA6C6D">
        <w:rPr>
          <w:rFonts w:cs="Arial"/>
          <w:bCs/>
          <w:szCs w:val="24"/>
          <w:lang w:eastAsia="en-GB"/>
        </w:rPr>
        <w:t xml:space="preserve">Ability to Chair </w:t>
      </w:r>
      <w:r w:rsidR="00FE07BB">
        <w:rPr>
          <w:rFonts w:cs="Arial"/>
          <w:bCs/>
          <w:szCs w:val="24"/>
          <w:lang w:eastAsia="en-GB"/>
        </w:rPr>
        <w:t xml:space="preserve">some types of </w:t>
      </w:r>
      <w:r w:rsidRPr="00FA6C6D">
        <w:rPr>
          <w:rFonts w:cs="Arial"/>
          <w:bCs/>
          <w:szCs w:val="24"/>
          <w:lang w:eastAsia="en-GB"/>
        </w:rPr>
        <w:t>casework meetings</w:t>
      </w:r>
      <w:r w:rsidRPr="00FA6C6D">
        <w:rPr>
          <w:rFonts w:cs="Arial"/>
          <w:bCs/>
          <w:szCs w:val="24"/>
          <w:lang w:eastAsia="en-GB"/>
        </w:rPr>
        <w:br/>
      </w:r>
    </w:p>
    <w:p w14:paraId="551DDCDA" w14:textId="46C8F426" w:rsidR="0007386C" w:rsidRPr="00FA6C6D" w:rsidRDefault="0007386C" w:rsidP="00FA6C6D">
      <w:pPr>
        <w:spacing w:line="240" w:lineRule="auto"/>
        <w:ind w:left="360"/>
        <w:rPr>
          <w:rFonts w:cs="Arial"/>
          <w:bCs/>
          <w:szCs w:val="24"/>
          <w:u w:val="single"/>
        </w:rPr>
      </w:pPr>
      <w:r w:rsidRPr="00FA6C6D">
        <w:rPr>
          <w:rFonts w:cs="Arial"/>
          <w:bCs/>
          <w:szCs w:val="24"/>
          <w:u w:val="single"/>
        </w:rPr>
        <w:t>Both General and Legal Members</w:t>
      </w:r>
    </w:p>
    <w:p w14:paraId="75AE8629" w14:textId="754EB326" w:rsidR="00CA74A0" w:rsidRPr="00FA6C6D" w:rsidRDefault="00CA74A0" w:rsidP="00FA6C6D">
      <w:pPr>
        <w:pStyle w:val="ListParagraph"/>
        <w:numPr>
          <w:ilvl w:val="0"/>
          <w:numId w:val="29"/>
        </w:numPr>
        <w:rPr>
          <w:rFonts w:cs="Arial"/>
          <w:bCs/>
          <w:szCs w:val="24"/>
          <w:lang w:eastAsia="en-GB"/>
        </w:rPr>
      </w:pPr>
      <w:r w:rsidRPr="00FA6C6D">
        <w:rPr>
          <w:rFonts w:cs="Arial"/>
          <w:bCs/>
          <w:szCs w:val="24"/>
          <w:lang w:eastAsia="en-GB"/>
        </w:rPr>
        <w:t xml:space="preserve">Interest, understanding and enthusiasm for the role, aims, and work of the  Parole Board Scotland and </w:t>
      </w:r>
      <w:r w:rsidR="00C33927">
        <w:rPr>
          <w:rFonts w:cs="Arial"/>
          <w:bCs/>
          <w:szCs w:val="24"/>
          <w:lang w:eastAsia="en-GB"/>
        </w:rPr>
        <w:t>ability</w:t>
      </w:r>
      <w:r w:rsidRPr="00FA6C6D">
        <w:rPr>
          <w:rFonts w:cs="Arial"/>
          <w:bCs/>
          <w:szCs w:val="24"/>
          <w:lang w:eastAsia="en-GB"/>
        </w:rPr>
        <w:t xml:space="preserve"> to contribute to this.</w:t>
      </w:r>
    </w:p>
    <w:p w14:paraId="435DD379" w14:textId="77777777" w:rsidR="00CA74A0" w:rsidRPr="00FA6C6D" w:rsidRDefault="00CA74A0" w:rsidP="00FA6C6D">
      <w:pPr>
        <w:pStyle w:val="ListParagraph"/>
        <w:numPr>
          <w:ilvl w:val="0"/>
          <w:numId w:val="29"/>
        </w:numPr>
        <w:tabs>
          <w:tab w:val="left" w:pos="720"/>
          <w:tab w:val="left" w:pos="1440"/>
          <w:tab w:val="left" w:pos="2160"/>
          <w:tab w:val="left" w:pos="2880"/>
          <w:tab w:val="left" w:pos="4680"/>
          <w:tab w:val="left" w:pos="5400"/>
          <w:tab w:val="right" w:pos="9000"/>
        </w:tabs>
        <w:rPr>
          <w:rFonts w:cs="Arial"/>
          <w:bCs/>
          <w:szCs w:val="24"/>
          <w:lang w:eastAsia="en-GB"/>
        </w:rPr>
      </w:pPr>
      <w:r w:rsidRPr="00FA6C6D">
        <w:rPr>
          <w:rFonts w:cs="Arial"/>
          <w:bCs/>
          <w:szCs w:val="24"/>
          <w:lang w:eastAsia="en-GB"/>
        </w:rPr>
        <w:t>Critical analysis and making balanced, reasoned, and sound decisions.</w:t>
      </w:r>
    </w:p>
    <w:p w14:paraId="0186971D" w14:textId="77777777" w:rsidR="00CA74A0" w:rsidRPr="00FA6C6D" w:rsidRDefault="00CA74A0" w:rsidP="00FA6C6D">
      <w:pPr>
        <w:pStyle w:val="ListParagraph"/>
        <w:numPr>
          <w:ilvl w:val="0"/>
          <w:numId w:val="29"/>
        </w:numPr>
        <w:tabs>
          <w:tab w:val="left" w:pos="720"/>
          <w:tab w:val="left" w:pos="1440"/>
          <w:tab w:val="left" w:pos="2160"/>
          <w:tab w:val="left" w:pos="2880"/>
          <w:tab w:val="left" w:pos="4680"/>
          <w:tab w:val="left" w:pos="5400"/>
          <w:tab w:val="right" w:pos="9000"/>
        </w:tabs>
        <w:rPr>
          <w:rFonts w:cs="Arial"/>
          <w:bCs/>
          <w:szCs w:val="24"/>
          <w:lang w:eastAsia="en-GB"/>
        </w:rPr>
      </w:pPr>
      <w:r w:rsidRPr="00FA6C6D">
        <w:rPr>
          <w:rFonts w:cs="Arial"/>
          <w:bCs/>
          <w:szCs w:val="24"/>
          <w:lang w:eastAsia="en-GB"/>
        </w:rPr>
        <w:t>Testing and challenging evidence and opinions</w:t>
      </w:r>
    </w:p>
    <w:p w14:paraId="235FD1F5" w14:textId="77777777" w:rsidR="00CA74A0" w:rsidRPr="00FA6C6D" w:rsidRDefault="00CA74A0" w:rsidP="00FA6C6D">
      <w:pPr>
        <w:pStyle w:val="ListParagraph"/>
        <w:numPr>
          <w:ilvl w:val="0"/>
          <w:numId w:val="29"/>
        </w:numPr>
        <w:tabs>
          <w:tab w:val="left" w:pos="720"/>
          <w:tab w:val="left" w:pos="1440"/>
          <w:tab w:val="left" w:pos="2160"/>
          <w:tab w:val="left" w:pos="2880"/>
          <w:tab w:val="left" w:pos="4680"/>
          <w:tab w:val="left" w:pos="5400"/>
          <w:tab w:val="right" w:pos="9000"/>
        </w:tabs>
        <w:rPr>
          <w:rFonts w:cs="Arial"/>
          <w:bCs/>
          <w:szCs w:val="24"/>
          <w:lang w:eastAsia="en-GB"/>
        </w:rPr>
      </w:pPr>
      <w:r w:rsidRPr="00FA6C6D">
        <w:rPr>
          <w:rFonts w:cs="Arial"/>
          <w:bCs/>
          <w:szCs w:val="24"/>
          <w:lang w:eastAsia="en-GB"/>
        </w:rPr>
        <w:t>Communicating effectively.</w:t>
      </w:r>
    </w:p>
    <w:p w14:paraId="4E4FF0C0" w14:textId="77777777" w:rsidR="002E09E0" w:rsidRPr="002E09E0" w:rsidRDefault="00CA74A0" w:rsidP="00FA6C6D">
      <w:pPr>
        <w:pStyle w:val="ListParagraph"/>
        <w:numPr>
          <w:ilvl w:val="0"/>
          <w:numId w:val="29"/>
        </w:numPr>
        <w:tabs>
          <w:tab w:val="left" w:pos="1440"/>
          <w:tab w:val="left" w:pos="2160"/>
          <w:tab w:val="left" w:pos="2880"/>
          <w:tab w:val="left" w:pos="4680"/>
          <w:tab w:val="left" w:pos="5400"/>
          <w:tab w:val="right" w:pos="9000"/>
        </w:tabs>
        <w:rPr>
          <w:rFonts w:cs="Arial"/>
          <w:b/>
          <w:bCs/>
          <w:szCs w:val="24"/>
          <w:lang w:eastAsia="en-GB"/>
        </w:rPr>
      </w:pPr>
      <w:r w:rsidRPr="00FA6C6D">
        <w:rPr>
          <w:rFonts w:cs="Arial"/>
          <w:bCs/>
          <w:szCs w:val="24"/>
          <w:lang w:eastAsia="en-GB"/>
        </w:rPr>
        <w:t>Interpersonal Skills.</w:t>
      </w:r>
    </w:p>
    <w:p w14:paraId="383772EB" w14:textId="77777777" w:rsidR="002E09E0" w:rsidRDefault="002E09E0" w:rsidP="002E09E0">
      <w:pPr>
        <w:pStyle w:val="ListParagraph"/>
        <w:tabs>
          <w:tab w:val="left" w:pos="1440"/>
          <w:tab w:val="left" w:pos="2160"/>
          <w:tab w:val="left" w:pos="2880"/>
          <w:tab w:val="left" w:pos="4680"/>
          <w:tab w:val="left" w:pos="5400"/>
          <w:tab w:val="right" w:pos="9000"/>
        </w:tabs>
        <w:rPr>
          <w:rFonts w:cs="Arial"/>
          <w:b/>
          <w:bCs/>
          <w:szCs w:val="24"/>
          <w:lang w:eastAsia="en-GB"/>
        </w:rPr>
      </w:pPr>
    </w:p>
    <w:p w14:paraId="2E06741B" w14:textId="2DC2B5C0" w:rsidR="00CA74A0" w:rsidRPr="002E09E0" w:rsidRDefault="00CA74A0" w:rsidP="002E09E0">
      <w:pPr>
        <w:pStyle w:val="ListParagraph"/>
        <w:tabs>
          <w:tab w:val="left" w:pos="1440"/>
          <w:tab w:val="left" w:pos="2160"/>
          <w:tab w:val="left" w:pos="2880"/>
          <w:tab w:val="left" w:pos="4680"/>
          <w:tab w:val="left" w:pos="5400"/>
          <w:tab w:val="right" w:pos="9000"/>
        </w:tabs>
        <w:ind w:left="0"/>
        <w:rPr>
          <w:rFonts w:cs="Arial"/>
          <w:b/>
          <w:bCs/>
          <w:szCs w:val="24"/>
          <w:lang w:eastAsia="en-GB"/>
        </w:rPr>
      </w:pPr>
      <w:r w:rsidRPr="002E09E0">
        <w:rPr>
          <w:rFonts w:cs="Arial"/>
          <w:szCs w:val="24"/>
          <w:lang w:eastAsia="en-GB"/>
        </w:rPr>
        <w:t xml:space="preserve">We will also ask questions about mindset and motivation which may be taken into account in our decision-making. </w:t>
      </w:r>
    </w:p>
    <w:p w14:paraId="48A0F574" w14:textId="77777777" w:rsidR="00F6195C" w:rsidRPr="00FA6C6D" w:rsidRDefault="00F6195C" w:rsidP="00FA6C6D">
      <w:pPr>
        <w:pStyle w:val="ListParagraph"/>
        <w:rPr>
          <w:rFonts w:cs="Arial"/>
          <w:szCs w:val="24"/>
        </w:rPr>
      </w:pPr>
    </w:p>
    <w:p w14:paraId="61F549D4" w14:textId="77777777" w:rsidR="0043755F" w:rsidRPr="00A71C9C" w:rsidRDefault="00FA6C6D" w:rsidP="00FA6C6D">
      <w:pPr>
        <w:pStyle w:val="ListParagraph"/>
        <w:ind w:left="0"/>
        <w:rPr>
          <w:rFonts w:cs="Arial"/>
          <w:szCs w:val="24"/>
        </w:rPr>
      </w:pPr>
      <w:r w:rsidRPr="00D94F89">
        <w:rPr>
          <w:rFonts w:cs="Arial"/>
          <w:b/>
          <w:szCs w:val="24"/>
        </w:rPr>
        <w:t>6.</w:t>
      </w:r>
      <w:r w:rsidRPr="00A71C9C">
        <w:rPr>
          <w:rFonts w:cs="Arial"/>
          <w:szCs w:val="24"/>
        </w:rPr>
        <w:tab/>
      </w:r>
      <w:r w:rsidR="0070605E" w:rsidRPr="00D94F89">
        <w:rPr>
          <w:rFonts w:cs="Arial"/>
          <w:b/>
          <w:szCs w:val="24"/>
        </w:rPr>
        <w:t xml:space="preserve">THE </w:t>
      </w:r>
      <w:r w:rsidR="0043755F" w:rsidRPr="00D94F89">
        <w:rPr>
          <w:rFonts w:cs="Arial"/>
          <w:b/>
          <w:szCs w:val="24"/>
        </w:rPr>
        <w:t>ASSESSMENT AND DECISION-MAKING</w:t>
      </w:r>
      <w:r w:rsidR="00AA230D" w:rsidRPr="00D94F89">
        <w:rPr>
          <w:rFonts w:cs="Arial"/>
          <w:b/>
          <w:szCs w:val="24"/>
        </w:rPr>
        <w:t xml:space="preserve"> PROCESS</w:t>
      </w:r>
    </w:p>
    <w:p w14:paraId="1A1E34B7" w14:textId="77777777" w:rsidR="0043755F" w:rsidRDefault="0043755F" w:rsidP="00FA6C6D">
      <w:pPr>
        <w:pStyle w:val="ListParagraph"/>
        <w:ind w:left="360"/>
        <w:rPr>
          <w:rFonts w:cs="Arial"/>
          <w:szCs w:val="24"/>
        </w:rPr>
      </w:pPr>
    </w:p>
    <w:p w14:paraId="0B3F743A" w14:textId="520CC32A" w:rsidR="00FA6C6D" w:rsidRDefault="00C729A0" w:rsidP="00FA6C6D">
      <w:pPr>
        <w:pStyle w:val="ListParagraph"/>
        <w:ind w:left="0"/>
        <w:rPr>
          <w:rFonts w:cs="Arial"/>
          <w:szCs w:val="24"/>
        </w:rPr>
      </w:pPr>
      <w:r>
        <w:rPr>
          <w:rFonts w:cs="Arial"/>
          <w:szCs w:val="24"/>
        </w:rPr>
        <w:t>If</w:t>
      </w:r>
      <w:r w:rsidR="0043755F" w:rsidRPr="00FA6C6D">
        <w:rPr>
          <w:rFonts w:cs="Arial"/>
          <w:szCs w:val="24"/>
        </w:rPr>
        <w:t xml:space="preserve"> there is a large  number of applications, there may be a</w:t>
      </w:r>
      <w:r w:rsidR="00C93DD0" w:rsidRPr="00FA6C6D">
        <w:rPr>
          <w:rFonts w:cs="Arial"/>
          <w:szCs w:val="24"/>
        </w:rPr>
        <w:t xml:space="preserve"> first stage of assessment (long-</w:t>
      </w:r>
      <w:r w:rsidR="0043755F" w:rsidRPr="00FA6C6D">
        <w:rPr>
          <w:rFonts w:cs="Arial"/>
          <w:szCs w:val="24"/>
        </w:rPr>
        <w:t>listing stage</w:t>
      </w:r>
      <w:r w:rsidR="00C93DD0" w:rsidRPr="00FA6C6D">
        <w:rPr>
          <w:rFonts w:cs="Arial"/>
          <w:szCs w:val="24"/>
        </w:rPr>
        <w:t>)</w:t>
      </w:r>
      <w:r w:rsidR="0043755F" w:rsidRPr="00FA6C6D">
        <w:rPr>
          <w:rFonts w:cs="Arial"/>
          <w:szCs w:val="24"/>
        </w:rPr>
        <w:t xml:space="preserve"> involving Lay Appointment Advisers (as permitted by statute) and Panel Members.</w:t>
      </w:r>
    </w:p>
    <w:p w14:paraId="1C5A8481" w14:textId="77777777" w:rsidR="00FA6C6D" w:rsidRDefault="00FA6C6D" w:rsidP="00FA6C6D">
      <w:pPr>
        <w:pStyle w:val="ListParagraph"/>
        <w:ind w:left="0"/>
        <w:rPr>
          <w:rFonts w:cs="Arial"/>
          <w:szCs w:val="24"/>
        </w:rPr>
      </w:pPr>
    </w:p>
    <w:p w14:paraId="5799FB84" w14:textId="37F255D0" w:rsidR="00FA6C6D" w:rsidRDefault="0043755F" w:rsidP="00FA6C6D">
      <w:pPr>
        <w:pStyle w:val="ListParagraph"/>
        <w:ind w:left="0"/>
        <w:rPr>
          <w:rFonts w:cs="Arial"/>
          <w:szCs w:val="24"/>
        </w:rPr>
      </w:pPr>
      <w:r w:rsidRPr="00FA6C6D">
        <w:rPr>
          <w:rFonts w:cs="Arial"/>
          <w:szCs w:val="24"/>
        </w:rPr>
        <w:t xml:space="preserve">The Panel Members comprise three JABS Board Members (Judicial and </w:t>
      </w:r>
      <w:r w:rsidR="002D3BEC" w:rsidRPr="00FA6C6D">
        <w:rPr>
          <w:rFonts w:cs="Arial"/>
          <w:szCs w:val="24"/>
        </w:rPr>
        <w:t>L</w:t>
      </w:r>
      <w:r w:rsidRPr="00FA6C6D">
        <w:rPr>
          <w:rFonts w:cs="Arial"/>
          <w:szCs w:val="24"/>
        </w:rPr>
        <w:t xml:space="preserve">ay), and a </w:t>
      </w:r>
      <w:r w:rsidR="002D3BEC" w:rsidRPr="00FA6C6D">
        <w:rPr>
          <w:rFonts w:cs="Arial"/>
          <w:szCs w:val="24"/>
        </w:rPr>
        <w:t>L</w:t>
      </w:r>
      <w:r w:rsidRPr="00FA6C6D">
        <w:rPr>
          <w:rFonts w:cs="Arial"/>
          <w:szCs w:val="24"/>
        </w:rPr>
        <w:t xml:space="preserve">egal </w:t>
      </w:r>
      <w:r w:rsidR="00131609">
        <w:rPr>
          <w:rFonts w:cs="Arial"/>
          <w:szCs w:val="24"/>
        </w:rPr>
        <w:t>Member</w:t>
      </w:r>
      <w:r w:rsidRPr="00FA6C6D">
        <w:rPr>
          <w:rFonts w:cs="Arial"/>
          <w:szCs w:val="24"/>
        </w:rPr>
        <w:t xml:space="preserve"> of the </w:t>
      </w:r>
      <w:r w:rsidR="00867DA6">
        <w:rPr>
          <w:rFonts w:cs="Arial"/>
          <w:szCs w:val="24"/>
        </w:rPr>
        <w:t>PBS</w:t>
      </w:r>
      <w:r w:rsidR="00C42302" w:rsidRPr="00FA6C6D">
        <w:rPr>
          <w:rFonts w:cs="Arial"/>
          <w:szCs w:val="24"/>
        </w:rPr>
        <w:t xml:space="preserve">. The Panel </w:t>
      </w:r>
      <w:r w:rsidRPr="00FA6C6D">
        <w:rPr>
          <w:rFonts w:cs="Arial"/>
          <w:szCs w:val="24"/>
        </w:rPr>
        <w:t xml:space="preserve">will collaboratively make decisions about moving applicants through the assessment stages and advise the </w:t>
      </w:r>
      <w:r w:rsidR="00867DA6">
        <w:rPr>
          <w:rFonts w:cs="Arial"/>
          <w:szCs w:val="24"/>
        </w:rPr>
        <w:t xml:space="preserve">JABS </w:t>
      </w:r>
      <w:r w:rsidRPr="00FA6C6D">
        <w:rPr>
          <w:rFonts w:cs="Arial"/>
          <w:szCs w:val="24"/>
        </w:rPr>
        <w:t>Board about their views.</w:t>
      </w:r>
    </w:p>
    <w:p w14:paraId="4952C8B3" w14:textId="77777777" w:rsidR="00FA6C6D" w:rsidRDefault="00FA6C6D" w:rsidP="00FA6C6D">
      <w:pPr>
        <w:pStyle w:val="ListParagraph"/>
        <w:ind w:left="0"/>
        <w:rPr>
          <w:rFonts w:cs="Arial"/>
          <w:szCs w:val="24"/>
        </w:rPr>
      </w:pPr>
    </w:p>
    <w:p w14:paraId="07EA5B64" w14:textId="66D2F0AA" w:rsidR="00FA6C6D" w:rsidRDefault="00C92078" w:rsidP="00FA6C6D">
      <w:pPr>
        <w:pStyle w:val="ListParagraph"/>
        <w:ind w:left="0"/>
        <w:rPr>
          <w:rFonts w:cs="Arial"/>
          <w:szCs w:val="24"/>
        </w:rPr>
      </w:pPr>
      <w:r w:rsidRPr="00FA6C6D">
        <w:rPr>
          <w:rFonts w:cs="Arial"/>
          <w:szCs w:val="24"/>
        </w:rPr>
        <w:t xml:space="preserve">The interview stage will include a practical exercise relevant to the work of the </w:t>
      </w:r>
      <w:r w:rsidR="00867DA6">
        <w:rPr>
          <w:rFonts w:cs="Arial"/>
          <w:szCs w:val="24"/>
        </w:rPr>
        <w:t>PBS</w:t>
      </w:r>
      <w:r w:rsidRPr="00FA6C6D">
        <w:rPr>
          <w:rFonts w:cs="Arial"/>
          <w:szCs w:val="24"/>
        </w:rPr>
        <w:t xml:space="preserve">, </w:t>
      </w:r>
      <w:r w:rsidR="00D936A1" w:rsidRPr="00FA6C6D">
        <w:rPr>
          <w:rFonts w:cs="Arial"/>
          <w:szCs w:val="24"/>
        </w:rPr>
        <w:t xml:space="preserve">which will be issued on the day, </w:t>
      </w:r>
      <w:r w:rsidRPr="00FA6C6D">
        <w:rPr>
          <w:rFonts w:cs="Arial"/>
          <w:szCs w:val="24"/>
        </w:rPr>
        <w:t>and</w:t>
      </w:r>
      <w:r w:rsidR="00F319F6" w:rsidRPr="00FA6C6D">
        <w:rPr>
          <w:rFonts w:cs="Arial"/>
          <w:szCs w:val="24"/>
        </w:rPr>
        <w:t xml:space="preserve"> competency-based and scenario</w:t>
      </w:r>
      <w:r w:rsidRPr="00FA6C6D">
        <w:rPr>
          <w:rFonts w:cs="Arial"/>
          <w:szCs w:val="24"/>
        </w:rPr>
        <w:t xml:space="preserve"> questions </w:t>
      </w:r>
      <w:r w:rsidR="00D936A1" w:rsidRPr="00FA6C6D">
        <w:rPr>
          <w:rFonts w:cs="Arial"/>
          <w:szCs w:val="24"/>
        </w:rPr>
        <w:t>on the criteria</w:t>
      </w:r>
      <w:r w:rsidR="00F319F6" w:rsidRPr="00FA6C6D">
        <w:rPr>
          <w:rFonts w:cs="Arial"/>
          <w:szCs w:val="24"/>
        </w:rPr>
        <w:t>,</w:t>
      </w:r>
      <w:r w:rsidR="00D936A1" w:rsidRPr="00FA6C6D">
        <w:rPr>
          <w:rFonts w:cs="Arial"/>
          <w:szCs w:val="24"/>
        </w:rPr>
        <w:t xml:space="preserve"> and </w:t>
      </w:r>
      <w:r w:rsidR="00F319F6" w:rsidRPr="00FA6C6D">
        <w:rPr>
          <w:rFonts w:cs="Arial"/>
          <w:szCs w:val="24"/>
        </w:rPr>
        <w:t xml:space="preserve">on </w:t>
      </w:r>
      <w:r w:rsidR="00D936A1" w:rsidRPr="00FA6C6D">
        <w:rPr>
          <w:rFonts w:cs="Arial"/>
          <w:szCs w:val="24"/>
        </w:rPr>
        <w:t>your responses at interview and during the application process.</w:t>
      </w:r>
    </w:p>
    <w:p w14:paraId="44C0AF12" w14:textId="77777777" w:rsidR="00FA6C6D" w:rsidRDefault="00FA6C6D" w:rsidP="00FA6C6D">
      <w:pPr>
        <w:pStyle w:val="ListParagraph"/>
        <w:ind w:left="0"/>
        <w:rPr>
          <w:rFonts w:cs="Arial"/>
          <w:szCs w:val="24"/>
        </w:rPr>
      </w:pPr>
    </w:p>
    <w:p w14:paraId="2F0911AB" w14:textId="089856BE" w:rsidR="00FA6C6D" w:rsidRDefault="0043755F" w:rsidP="00FA6C6D">
      <w:pPr>
        <w:pStyle w:val="ListParagraph"/>
        <w:ind w:left="0"/>
        <w:rPr>
          <w:rFonts w:cs="Arial"/>
          <w:szCs w:val="24"/>
        </w:rPr>
      </w:pPr>
      <w:r w:rsidRPr="00FA6C6D">
        <w:rPr>
          <w:rFonts w:cs="Arial"/>
          <w:szCs w:val="24"/>
        </w:rPr>
        <w:lastRenderedPageBreak/>
        <w:t xml:space="preserve">Final decisions about recommendations are made by the whole JABS Board in line with statutory requirements. Recommendations are made </w:t>
      </w:r>
      <w:r w:rsidR="00BF31DB" w:rsidRPr="00FA6C6D">
        <w:rPr>
          <w:rFonts w:cs="Arial"/>
          <w:szCs w:val="24"/>
        </w:rPr>
        <w:t>solely</w:t>
      </w:r>
      <w:r w:rsidR="00867190" w:rsidRPr="00FA6C6D">
        <w:rPr>
          <w:rFonts w:cs="Arial"/>
          <w:szCs w:val="24"/>
        </w:rPr>
        <w:t xml:space="preserve"> </w:t>
      </w:r>
      <w:r w:rsidRPr="00FA6C6D">
        <w:rPr>
          <w:rFonts w:cs="Arial"/>
          <w:szCs w:val="24"/>
        </w:rPr>
        <w:t>on the basis of merit and</w:t>
      </w:r>
      <w:r w:rsidR="00BF31DB" w:rsidRPr="00FA6C6D">
        <w:rPr>
          <w:rFonts w:cs="Arial"/>
          <w:szCs w:val="24"/>
        </w:rPr>
        <w:t xml:space="preserve"> provide</w:t>
      </w:r>
      <w:r w:rsidR="007641DD">
        <w:rPr>
          <w:rFonts w:cs="Arial"/>
          <w:szCs w:val="24"/>
        </w:rPr>
        <w:t>d</w:t>
      </w:r>
      <w:r w:rsidRPr="00FA6C6D">
        <w:rPr>
          <w:rFonts w:cs="Arial"/>
          <w:szCs w:val="24"/>
        </w:rPr>
        <w:t xml:space="preserve"> the Board </w:t>
      </w:r>
      <w:r w:rsidR="00BF31DB" w:rsidRPr="00FA6C6D">
        <w:rPr>
          <w:rFonts w:cs="Arial"/>
          <w:szCs w:val="24"/>
        </w:rPr>
        <w:t xml:space="preserve">is </w:t>
      </w:r>
      <w:r w:rsidRPr="00FA6C6D">
        <w:rPr>
          <w:rFonts w:cs="Arial"/>
          <w:szCs w:val="24"/>
        </w:rPr>
        <w:t xml:space="preserve">satisfied about good character and conduct. </w:t>
      </w:r>
    </w:p>
    <w:p w14:paraId="09F79595" w14:textId="77777777" w:rsidR="00FA6C6D" w:rsidRDefault="00FA6C6D" w:rsidP="00FA6C6D">
      <w:pPr>
        <w:pStyle w:val="ListParagraph"/>
        <w:ind w:left="0"/>
        <w:rPr>
          <w:rFonts w:cs="Arial"/>
          <w:szCs w:val="24"/>
        </w:rPr>
      </w:pPr>
    </w:p>
    <w:p w14:paraId="7A321B0A" w14:textId="77777777" w:rsidR="0043755F" w:rsidRDefault="0043755F" w:rsidP="00FA6C6D">
      <w:pPr>
        <w:pStyle w:val="ListParagraph"/>
        <w:ind w:left="0"/>
        <w:rPr>
          <w:rFonts w:cs="Arial"/>
          <w:szCs w:val="24"/>
        </w:rPr>
      </w:pPr>
      <w:r w:rsidRPr="00FA6C6D">
        <w:rPr>
          <w:rFonts w:cs="Arial"/>
          <w:szCs w:val="24"/>
        </w:rPr>
        <w:t>Recommendations go from the Board to Scottish Government</w:t>
      </w:r>
      <w:r w:rsidR="00C42302" w:rsidRPr="00FA6C6D">
        <w:rPr>
          <w:rFonts w:cs="Arial"/>
          <w:szCs w:val="24"/>
        </w:rPr>
        <w:t xml:space="preserve">. Appointments are made by </w:t>
      </w:r>
      <w:r w:rsidR="0070707D">
        <w:rPr>
          <w:rStyle w:val="CommentReference"/>
          <w:rFonts w:cs="Arial"/>
          <w:sz w:val="24"/>
          <w:szCs w:val="24"/>
        </w:rPr>
        <w:t xml:space="preserve">Scottish </w:t>
      </w:r>
      <w:r w:rsidR="00C42302" w:rsidRPr="00FA6C6D">
        <w:rPr>
          <w:rFonts w:cs="Arial"/>
          <w:szCs w:val="24"/>
        </w:rPr>
        <w:t xml:space="preserve">Ministers for these roles. </w:t>
      </w:r>
    </w:p>
    <w:p w14:paraId="6F444B63" w14:textId="394ACCC0" w:rsidR="00FA6C6D" w:rsidRDefault="00FA6C6D" w:rsidP="00FA6C6D">
      <w:pPr>
        <w:pStyle w:val="ListParagraph"/>
        <w:ind w:left="0"/>
        <w:rPr>
          <w:rFonts w:cs="Arial"/>
          <w:szCs w:val="24"/>
        </w:rPr>
      </w:pPr>
    </w:p>
    <w:p w14:paraId="059DAC28" w14:textId="77777777" w:rsidR="002E09E0" w:rsidRPr="00FA6C6D" w:rsidRDefault="002E09E0" w:rsidP="00FA6C6D">
      <w:pPr>
        <w:pStyle w:val="ListParagraph"/>
        <w:ind w:left="0"/>
        <w:rPr>
          <w:rFonts w:cs="Arial"/>
          <w:szCs w:val="24"/>
        </w:rPr>
      </w:pPr>
    </w:p>
    <w:p w14:paraId="2A0CFF71" w14:textId="77777777" w:rsidR="00FA6C6D" w:rsidRPr="00FA6C6D" w:rsidRDefault="00FA6C6D" w:rsidP="00731BCE">
      <w:pPr>
        <w:pStyle w:val="Heading1"/>
      </w:pPr>
      <w:r w:rsidRPr="00A71C9C">
        <w:t>7.</w:t>
      </w:r>
      <w:r w:rsidRPr="000958F0">
        <w:tab/>
      </w:r>
      <w:r w:rsidR="00F90B79" w:rsidRPr="00CF6FB7">
        <w:rPr>
          <w:b/>
          <w:bCs w:val="0"/>
        </w:rPr>
        <w:t xml:space="preserve">THE </w:t>
      </w:r>
      <w:r w:rsidR="0043755F" w:rsidRPr="00CF6FB7">
        <w:rPr>
          <w:b/>
          <w:bCs w:val="0"/>
        </w:rPr>
        <w:t xml:space="preserve">APPLICATION </w:t>
      </w:r>
      <w:r w:rsidR="00F90B79" w:rsidRPr="00CF6FB7">
        <w:rPr>
          <w:b/>
          <w:bCs w:val="0"/>
        </w:rPr>
        <w:t>PROCESS</w:t>
      </w:r>
    </w:p>
    <w:p w14:paraId="4FB049DF" w14:textId="77777777" w:rsidR="00FA6C6D" w:rsidRDefault="00FA6C6D" w:rsidP="00731BCE">
      <w:pPr>
        <w:pStyle w:val="Heading1"/>
      </w:pPr>
    </w:p>
    <w:p w14:paraId="093CCC88" w14:textId="305CD69C" w:rsidR="00FA6C6D" w:rsidRDefault="0070707D" w:rsidP="00731BCE">
      <w:pPr>
        <w:pStyle w:val="Heading1"/>
      </w:pPr>
      <w:r w:rsidRPr="00FA6C6D">
        <w:t xml:space="preserve">You will find some hints and tips on completing competency based questions (such as those in the application) on our website. </w:t>
      </w:r>
      <w:r w:rsidR="002D006F" w:rsidRPr="00FA6C6D">
        <w:t xml:space="preserve">: </w:t>
      </w:r>
      <w:hyperlink r:id="rId18" w:history="1">
        <w:r w:rsidR="001E0FA1">
          <w:rPr>
            <w:rStyle w:val="Hyperlink"/>
          </w:rPr>
          <w:t xml:space="preserve">Application | JABS </w:t>
        </w:r>
        <w:r w:rsidR="001E0FA1">
          <w:rPr>
            <w:rStyle w:val="Hyperlink"/>
          </w:rPr>
          <w:t>(</w:t>
        </w:r>
        <w:r w:rsidR="001E0FA1">
          <w:rPr>
            <w:rStyle w:val="Hyperlink"/>
          </w:rPr>
          <w:t>judicialappointments.scot)</w:t>
        </w:r>
      </w:hyperlink>
    </w:p>
    <w:p w14:paraId="06889FA3" w14:textId="77777777" w:rsidR="00FA6C6D" w:rsidRDefault="00FA6C6D" w:rsidP="00731BCE">
      <w:pPr>
        <w:pStyle w:val="Heading1"/>
      </w:pPr>
    </w:p>
    <w:p w14:paraId="4260EB42" w14:textId="77777777" w:rsidR="00FA6C6D" w:rsidRPr="0012092B" w:rsidRDefault="00FA6C6D" w:rsidP="00731BCE">
      <w:pPr>
        <w:pStyle w:val="Heading1"/>
      </w:pPr>
      <w:r w:rsidRPr="007D5CB5">
        <w:rPr>
          <w:b/>
        </w:rPr>
        <w:t>7.1</w:t>
      </w:r>
      <w:r w:rsidRPr="0012092B">
        <w:tab/>
      </w:r>
      <w:r w:rsidR="00B17116" w:rsidRPr="007D5CB5">
        <w:rPr>
          <w:b/>
        </w:rPr>
        <w:t>Online Application</w:t>
      </w:r>
    </w:p>
    <w:p w14:paraId="1B2E21EA" w14:textId="77777777" w:rsidR="00FA6C6D" w:rsidRDefault="00FA6C6D" w:rsidP="00731BCE">
      <w:pPr>
        <w:pStyle w:val="Heading1"/>
      </w:pPr>
    </w:p>
    <w:p w14:paraId="53D7C6CD" w14:textId="4B4398F2" w:rsidR="00FA6C6D" w:rsidRDefault="00F6195C" w:rsidP="00731BCE">
      <w:pPr>
        <w:pStyle w:val="Heading1"/>
      </w:pPr>
      <w:r w:rsidRPr="00FA6C6D">
        <w:t xml:space="preserve">The first time that you </w:t>
      </w:r>
      <w:hyperlink r:id="rId19" w:history="1">
        <w:r w:rsidRPr="00BD698B">
          <w:rPr>
            <w:rStyle w:val="Hyperlink"/>
          </w:rPr>
          <w:t>apply online</w:t>
        </w:r>
      </w:hyperlink>
      <w:r w:rsidRPr="00FA6C6D">
        <w:t xml:space="preserve"> for a judicial vacancy, you will be required to register on our website.  If you have any difficulties, please contact the Business Management Unit on </w:t>
      </w:r>
      <w:bookmarkStart w:id="2" w:name="_Hlk112946421"/>
      <w:r w:rsidRPr="00FA6C6D">
        <w:t xml:space="preserve">0131 528 5101.  </w:t>
      </w:r>
      <w:bookmarkEnd w:id="2"/>
    </w:p>
    <w:p w14:paraId="17F29A8A" w14:textId="77777777" w:rsidR="00FA6C6D" w:rsidRDefault="00FA6C6D" w:rsidP="00731BCE">
      <w:pPr>
        <w:pStyle w:val="Heading1"/>
      </w:pPr>
    </w:p>
    <w:p w14:paraId="511F6178" w14:textId="77777777" w:rsidR="000958F0" w:rsidRDefault="00F6195C" w:rsidP="00731BCE">
      <w:pPr>
        <w:pStyle w:val="Heading1"/>
      </w:pPr>
      <w:r w:rsidRPr="00FA6C6D">
        <w:t xml:space="preserve">When you submit your application, you will receive acknowledgement by email. </w:t>
      </w:r>
    </w:p>
    <w:p w14:paraId="3BEB216B" w14:textId="77777777" w:rsidR="000958F0" w:rsidRDefault="000958F0" w:rsidP="00731BCE">
      <w:pPr>
        <w:pStyle w:val="Heading1"/>
      </w:pPr>
    </w:p>
    <w:p w14:paraId="466DE421" w14:textId="77777777" w:rsidR="000958F0" w:rsidRDefault="00BA02B8" w:rsidP="00731BCE">
      <w:pPr>
        <w:pStyle w:val="Heading1"/>
      </w:pPr>
      <w:r w:rsidRPr="00FA6C6D">
        <w:t xml:space="preserve">You should contact us if you have </w:t>
      </w:r>
      <w:r w:rsidRPr="00FA6C6D">
        <w:rPr>
          <w:b/>
        </w:rPr>
        <w:t>not</w:t>
      </w:r>
      <w:r w:rsidRPr="00FA6C6D">
        <w:t xml:space="preserve"> received an acknowledgement within 24 hours of submitting your application.</w:t>
      </w:r>
    </w:p>
    <w:p w14:paraId="00D5B32A" w14:textId="77777777" w:rsidR="000958F0" w:rsidRDefault="000958F0" w:rsidP="00731BCE">
      <w:pPr>
        <w:pStyle w:val="Heading1"/>
      </w:pPr>
    </w:p>
    <w:p w14:paraId="2146F853" w14:textId="431A2060" w:rsidR="00F6195C" w:rsidRDefault="00F6195C" w:rsidP="00731BCE">
      <w:pPr>
        <w:pStyle w:val="Heading1"/>
      </w:pPr>
      <w:r w:rsidRPr="00FA6C6D">
        <w:t xml:space="preserve">Applications received after 12 noon on the closing date </w:t>
      </w:r>
      <w:r w:rsidR="00E426A8" w:rsidRPr="00FA6C6D">
        <w:t xml:space="preserve"> of </w:t>
      </w:r>
      <w:r w:rsidR="00EA418D">
        <w:t>23 September 2022</w:t>
      </w:r>
      <w:r w:rsidR="004D362E">
        <w:t xml:space="preserve"> </w:t>
      </w:r>
      <w:r w:rsidRPr="00FA6C6D">
        <w:t xml:space="preserve">will </w:t>
      </w:r>
      <w:r w:rsidRPr="00FA6C6D">
        <w:rPr>
          <w:u w:val="single"/>
        </w:rPr>
        <w:t>not</w:t>
      </w:r>
      <w:r w:rsidRPr="00FA6C6D">
        <w:t xml:space="preserve"> be accepted. </w:t>
      </w:r>
    </w:p>
    <w:p w14:paraId="13C86AF2" w14:textId="77777777" w:rsidR="001E0FA1" w:rsidRDefault="001E0FA1" w:rsidP="00731BCE">
      <w:pPr>
        <w:pStyle w:val="Heading1"/>
      </w:pPr>
    </w:p>
    <w:p w14:paraId="3DDBDA8E" w14:textId="7B5C0212" w:rsidR="00FA6C6D" w:rsidRDefault="00FA6C6D" w:rsidP="00731BCE">
      <w:pPr>
        <w:pStyle w:val="Heading1"/>
      </w:pPr>
      <w:r w:rsidRPr="007D5CB5">
        <w:rPr>
          <w:b/>
        </w:rPr>
        <w:t>8.</w:t>
      </w:r>
      <w:r>
        <w:tab/>
      </w:r>
      <w:r w:rsidRPr="00CF6FB7">
        <w:rPr>
          <w:b/>
          <w:bCs w:val="0"/>
        </w:rPr>
        <w:t>COMPLETING THE APPLICATION FORM</w:t>
      </w:r>
    </w:p>
    <w:p w14:paraId="365C6017" w14:textId="77777777" w:rsidR="00FA6C6D" w:rsidRDefault="00FA6C6D" w:rsidP="00731BCE">
      <w:pPr>
        <w:pStyle w:val="Heading1"/>
      </w:pPr>
    </w:p>
    <w:p w14:paraId="10DF186B" w14:textId="77777777" w:rsidR="00FA6C6D" w:rsidRDefault="00F6195C" w:rsidP="00731BCE">
      <w:pPr>
        <w:pStyle w:val="Heading1"/>
      </w:pPr>
      <w:r w:rsidRPr="00FA6C6D">
        <w:t>The online system is designed to be intuitive and includes instructions for completion.  You should also see the Application section of our website before completing the form.</w:t>
      </w:r>
    </w:p>
    <w:p w14:paraId="59B86DFA" w14:textId="77777777" w:rsidR="00FA6C6D" w:rsidRDefault="00FA6C6D" w:rsidP="00731BCE">
      <w:pPr>
        <w:pStyle w:val="Heading1"/>
      </w:pPr>
    </w:p>
    <w:p w14:paraId="135FF700" w14:textId="77777777" w:rsidR="00FA6C6D" w:rsidRDefault="00F6195C" w:rsidP="00731BCE">
      <w:pPr>
        <w:pStyle w:val="Heading1"/>
      </w:pPr>
      <w:r w:rsidRPr="00FA6C6D">
        <w:t>There are some areas that require instruction and these are detailed below:</w:t>
      </w:r>
    </w:p>
    <w:p w14:paraId="6393730B" w14:textId="77777777" w:rsidR="00FA6C6D" w:rsidRDefault="00FA6C6D" w:rsidP="00731BCE">
      <w:pPr>
        <w:pStyle w:val="Heading1"/>
      </w:pPr>
    </w:p>
    <w:p w14:paraId="2AB1681B" w14:textId="77777777" w:rsidR="00BA02B8" w:rsidRPr="0012092B" w:rsidRDefault="00FA6C6D" w:rsidP="00731BCE">
      <w:pPr>
        <w:pStyle w:val="Heading1"/>
      </w:pPr>
      <w:r w:rsidRPr="007D5CB5">
        <w:rPr>
          <w:b/>
        </w:rPr>
        <w:t>8.1</w:t>
      </w:r>
      <w:r w:rsidRPr="0012092B">
        <w:tab/>
      </w:r>
      <w:r w:rsidR="00BA02B8" w:rsidRPr="007D5CB5">
        <w:rPr>
          <w:b/>
        </w:rPr>
        <w:t>Name</w:t>
      </w:r>
    </w:p>
    <w:p w14:paraId="72F397FE" w14:textId="77777777" w:rsidR="00BA02B8" w:rsidRPr="00FA6C6D" w:rsidRDefault="00BA02B8" w:rsidP="00731BCE">
      <w:pPr>
        <w:pStyle w:val="Heading1"/>
      </w:pPr>
    </w:p>
    <w:p w14:paraId="061AD05B" w14:textId="77777777" w:rsidR="00FA6C6D" w:rsidRDefault="00B01463" w:rsidP="00FA6C6D">
      <w:pPr>
        <w:spacing w:line="240" w:lineRule="auto"/>
        <w:rPr>
          <w:rFonts w:cs="Arial"/>
          <w:szCs w:val="24"/>
        </w:rPr>
      </w:pPr>
      <w:r w:rsidRPr="00FA6C6D">
        <w:rPr>
          <w:rFonts w:cs="Arial"/>
          <w:szCs w:val="24"/>
        </w:rPr>
        <w:t>It is mandatory to include</w:t>
      </w:r>
      <w:r w:rsidR="00BA02B8" w:rsidRPr="00FA6C6D">
        <w:rPr>
          <w:rFonts w:cs="Arial"/>
          <w:szCs w:val="24"/>
        </w:rPr>
        <w:t xml:space="preserve"> your full name, including any middle names</w:t>
      </w:r>
      <w:r w:rsidRPr="00FA6C6D">
        <w:rPr>
          <w:rFonts w:cs="Arial"/>
          <w:szCs w:val="24"/>
        </w:rPr>
        <w:t xml:space="preserve"> in your application and this will be used for essential consultation purposes if you are shortlisted.</w:t>
      </w:r>
    </w:p>
    <w:p w14:paraId="4DB7E7E2" w14:textId="77777777" w:rsidR="00FA6C6D" w:rsidRPr="007D5CB5" w:rsidRDefault="00FA6C6D" w:rsidP="00FA6C6D">
      <w:pPr>
        <w:pStyle w:val="Heading2"/>
        <w:numPr>
          <w:ilvl w:val="0"/>
          <w:numId w:val="0"/>
        </w:numPr>
        <w:rPr>
          <w:rFonts w:cs="Arial"/>
          <w:b/>
          <w:bCs/>
        </w:rPr>
      </w:pPr>
      <w:r w:rsidRPr="007D5CB5">
        <w:rPr>
          <w:rFonts w:cs="Arial"/>
          <w:b/>
          <w:bCs/>
        </w:rPr>
        <w:t>8.2</w:t>
      </w:r>
      <w:r w:rsidRPr="00CF6FB7">
        <w:rPr>
          <w:rFonts w:cs="Arial"/>
          <w:bCs/>
        </w:rPr>
        <w:tab/>
      </w:r>
      <w:r w:rsidR="00F6195C" w:rsidRPr="007D5CB5">
        <w:rPr>
          <w:rFonts w:cs="Arial"/>
          <w:b/>
          <w:bCs/>
        </w:rPr>
        <w:t>Written work</w:t>
      </w:r>
    </w:p>
    <w:p w14:paraId="2347A51E" w14:textId="77777777" w:rsidR="00FA6C6D" w:rsidRDefault="00FA6C6D" w:rsidP="00FA6C6D">
      <w:pPr>
        <w:pStyle w:val="Heading2"/>
        <w:numPr>
          <w:ilvl w:val="0"/>
          <w:numId w:val="0"/>
        </w:numPr>
        <w:rPr>
          <w:rFonts w:cs="Arial"/>
          <w:b/>
        </w:rPr>
      </w:pPr>
    </w:p>
    <w:p w14:paraId="0E96257A" w14:textId="77777777" w:rsidR="00FA6C6D" w:rsidRDefault="00F6195C" w:rsidP="00FA6C6D">
      <w:pPr>
        <w:pStyle w:val="Heading2"/>
        <w:numPr>
          <w:ilvl w:val="0"/>
          <w:numId w:val="0"/>
        </w:numPr>
        <w:rPr>
          <w:rFonts w:cs="Arial"/>
        </w:rPr>
      </w:pPr>
      <w:r w:rsidRPr="00FA6C6D">
        <w:rPr>
          <w:rFonts w:cs="Arial"/>
        </w:rPr>
        <w:t xml:space="preserve">You are asked to upload </w:t>
      </w:r>
      <w:r w:rsidR="004E2173" w:rsidRPr="00FA6C6D">
        <w:rPr>
          <w:rFonts w:cs="Arial"/>
          <w:b/>
        </w:rPr>
        <w:t>one</w:t>
      </w:r>
      <w:r w:rsidR="002D28D8" w:rsidRPr="00FA6C6D">
        <w:rPr>
          <w:rFonts w:cs="Arial"/>
        </w:rPr>
        <w:t xml:space="preserve"> example</w:t>
      </w:r>
      <w:r w:rsidRPr="00FA6C6D">
        <w:rPr>
          <w:rFonts w:cs="Arial"/>
        </w:rPr>
        <w:t xml:space="preserve"> of written work for which </w:t>
      </w:r>
      <w:r w:rsidRPr="00FA6C6D">
        <w:rPr>
          <w:rFonts w:cs="Arial"/>
          <w:b/>
        </w:rPr>
        <w:t>you alone</w:t>
      </w:r>
      <w:r w:rsidRPr="00FA6C6D">
        <w:rPr>
          <w:rFonts w:cs="Arial"/>
        </w:rPr>
        <w:t xml:space="preserve"> have been responsible </w:t>
      </w:r>
      <w:r w:rsidR="00061E70" w:rsidRPr="00FA6C6D">
        <w:rPr>
          <w:rFonts w:cs="Arial"/>
        </w:rPr>
        <w:t xml:space="preserve">This could be an extract from a larger piece of work. </w:t>
      </w:r>
      <w:r w:rsidR="00E426A8" w:rsidRPr="00FA6C6D">
        <w:rPr>
          <w:rFonts w:cs="Arial"/>
        </w:rPr>
        <w:t xml:space="preserve">Your written work example should not exceed 500 words.  </w:t>
      </w:r>
    </w:p>
    <w:p w14:paraId="312867ED" w14:textId="77777777" w:rsidR="00FA6C6D" w:rsidRDefault="00FA6C6D" w:rsidP="00FA6C6D">
      <w:pPr>
        <w:pStyle w:val="Heading2"/>
        <w:numPr>
          <w:ilvl w:val="0"/>
          <w:numId w:val="0"/>
        </w:numPr>
        <w:rPr>
          <w:rFonts w:cs="Arial"/>
        </w:rPr>
      </w:pPr>
    </w:p>
    <w:p w14:paraId="7627C82F" w14:textId="77777777" w:rsidR="00F6195C" w:rsidRDefault="00061E70" w:rsidP="00FA6C6D">
      <w:pPr>
        <w:pStyle w:val="Heading2"/>
        <w:numPr>
          <w:ilvl w:val="0"/>
          <w:numId w:val="0"/>
        </w:numPr>
        <w:rPr>
          <w:rFonts w:cs="Arial"/>
        </w:rPr>
      </w:pPr>
      <w:r w:rsidRPr="00FA6C6D">
        <w:rPr>
          <w:rFonts w:cs="Arial"/>
        </w:rPr>
        <w:t>Please provide additional information</w:t>
      </w:r>
      <w:r w:rsidR="00295F11" w:rsidRPr="00FA6C6D">
        <w:rPr>
          <w:rFonts w:cs="Arial"/>
        </w:rPr>
        <w:t>,</w:t>
      </w:r>
      <w:r w:rsidRPr="00FA6C6D">
        <w:rPr>
          <w:rFonts w:cs="Arial"/>
        </w:rPr>
        <w:t xml:space="preserve"> if necessary</w:t>
      </w:r>
      <w:r w:rsidR="00295F11" w:rsidRPr="00FA6C6D">
        <w:rPr>
          <w:rFonts w:cs="Arial"/>
        </w:rPr>
        <w:t>,</w:t>
      </w:r>
      <w:r w:rsidRPr="00FA6C6D">
        <w:rPr>
          <w:rFonts w:cs="Arial"/>
        </w:rPr>
        <w:t xml:space="preserve"> (on the application for</w:t>
      </w:r>
      <w:r w:rsidR="00867190" w:rsidRPr="00FA6C6D">
        <w:rPr>
          <w:rFonts w:cs="Arial"/>
        </w:rPr>
        <w:t xml:space="preserve">m) </w:t>
      </w:r>
      <w:r w:rsidRPr="00FA6C6D">
        <w:rPr>
          <w:rFonts w:cs="Arial"/>
        </w:rPr>
        <w:t xml:space="preserve">up to 100 words to assist the panel to contextualise the written work. </w:t>
      </w:r>
      <w:r w:rsidR="00F6195C" w:rsidRPr="00FA6C6D">
        <w:rPr>
          <w:rFonts w:cs="Arial"/>
        </w:rPr>
        <w:t>The application system has a set word limit of 100 words for this section, and it will not allow you to exceed this.</w:t>
      </w:r>
    </w:p>
    <w:p w14:paraId="6F37B226" w14:textId="77777777" w:rsidR="00FA6C6D" w:rsidRPr="00FA6C6D" w:rsidRDefault="00FA6C6D" w:rsidP="00FA6C6D">
      <w:pPr>
        <w:pStyle w:val="Heading2"/>
        <w:numPr>
          <w:ilvl w:val="0"/>
          <w:numId w:val="0"/>
        </w:numPr>
        <w:rPr>
          <w:rFonts w:cs="Arial"/>
          <w:b/>
        </w:rPr>
      </w:pPr>
    </w:p>
    <w:p w14:paraId="46BA5E68" w14:textId="56A22438" w:rsidR="00F6195C" w:rsidRPr="00FA6C6D" w:rsidRDefault="00061E70" w:rsidP="00FA6C6D">
      <w:pPr>
        <w:spacing w:line="240" w:lineRule="auto"/>
        <w:rPr>
          <w:rFonts w:cs="Arial"/>
          <w:szCs w:val="24"/>
        </w:rPr>
      </w:pPr>
      <w:r w:rsidRPr="00FA6C6D">
        <w:rPr>
          <w:rFonts w:cs="Arial"/>
          <w:szCs w:val="24"/>
        </w:rPr>
        <w:t>The written work will be used to assess your written communication skills</w:t>
      </w:r>
      <w:r w:rsidR="0072469D">
        <w:rPr>
          <w:rFonts w:cs="Arial"/>
          <w:szCs w:val="24"/>
        </w:rPr>
        <w:t>.</w:t>
      </w:r>
      <w:r w:rsidRPr="00FA6C6D">
        <w:rPr>
          <w:rFonts w:cs="Arial"/>
          <w:szCs w:val="24"/>
        </w:rPr>
        <w:t xml:space="preserve"> </w:t>
      </w:r>
      <w:r w:rsidR="00A9212E">
        <w:rPr>
          <w:rFonts w:cs="Arial"/>
        </w:rPr>
        <w:t>i.e. “Ability to write in a clear, and intelligible manner for different situations and participants”.</w:t>
      </w:r>
    </w:p>
    <w:p w14:paraId="76C48655" w14:textId="77777777" w:rsidR="00F6195C" w:rsidRPr="00FA6C6D" w:rsidRDefault="00F6195C" w:rsidP="00FA6C6D">
      <w:pPr>
        <w:spacing w:line="240" w:lineRule="auto"/>
        <w:rPr>
          <w:rFonts w:cs="Arial"/>
          <w:szCs w:val="24"/>
        </w:rPr>
      </w:pPr>
      <w:r w:rsidRPr="00FA6C6D">
        <w:rPr>
          <w:rFonts w:cs="Arial"/>
          <w:szCs w:val="24"/>
        </w:rPr>
        <w:t xml:space="preserve">You should </w:t>
      </w:r>
      <w:r w:rsidRPr="00FA6C6D">
        <w:rPr>
          <w:rFonts w:cs="Arial"/>
          <w:b/>
          <w:szCs w:val="24"/>
        </w:rPr>
        <w:t xml:space="preserve">delete or redact any references to </w:t>
      </w:r>
      <w:r w:rsidR="004E2173" w:rsidRPr="00FA6C6D">
        <w:rPr>
          <w:rFonts w:cs="Arial"/>
          <w:b/>
          <w:szCs w:val="24"/>
        </w:rPr>
        <w:t>individuals.</w:t>
      </w:r>
      <w:r w:rsidRPr="00FA6C6D">
        <w:rPr>
          <w:rFonts w:cs="Arial"/>
          <w:szCs w:val="24"/>
        </w:rPr>
        <w:t xml:space="preserve"> </w:t>
      </w:r>
      <w:r w:rsidR="004E2173" w:rsidRPr="00FA6C6D">
        <w:rPr>
          <w:rFonts w:cs="Arial"/>
          <w:szCs w:val="24"/>
        </w:rPr>
        <w:t xml:space="preserve"> </w:t>
      </w:r>
      <w:r w:rsidRPr="00FA6C6D">
        <w:rPr>
          <w:rFonts w:cs="Arial"/>
          <w:szCs w:val="24"/>
        </w:rPr>
        <w:t>The selection panel will treat your examples in confidence.</w:t>
      </w:r>
    </w:p>
    <w:p w14:paraId="6C6260D0" w14:textId="77777777" w:rsidR="00A13AB5" w:rsidRPr="00A71C9C" w:rsidRDefault="00FA6C6D" w:rsidP="00FA6C6D">
      <w:pPr>
        <w:spacing w:line="240" w:lineRule="auto"/>
        <w:rPr>
          <w:rFonts w:cs="Arial"/>
          <w:szCs w:val="24"/>
        </w:rPr>
      </w:pPr>
      <w:r w:rsidRPr="00D94F89">
        <w:rPr>
          <w:rFonts w:cs="Arial"/>
          <w:b/>
          <w:szCs w:val="24"/>
        </w:rPr>
        <w:lastRenderedPageBreak/>
        <w:t>9.</w:t>
      </w:r>
      <w:r w:rsidRPr="00A71C9C">
        <w:rPr>
          <w:rFonts w:cs="Arial"/>
          <w:szCs w:val="24"/>
        </w:rPr>
        <w:tab/>
      </w:r>
      <w:r w:rsidR="0007489A" w:rsidRPr="00D94F89">
        <w:rPr>
          <w:rFonts w:cs="Arial"/>
          <w:b/>
          <w:szCs w:val="24"/>
        </w:rPr>
        <w:t>GOOD CHARACTER AND CONDUCT</w:t>
      </w:r>
    </w:p>
    <w:p w14:paraId="1529082C" w14:textId="77777777" w:rsidR="00A13AB5" w:rsidRPr="00FA6C6D" w:rsidRDefault="00A13AB5" w:rsidP="00FA6C6D">
      <w:pPr>
        <w:spacing w:line="240" w:lineRule="auto"/>
        <w:rPr>
          <w:rFonts w:cs="Arial"/>
          <w:szCs w:val="24"/>
        </w:rPr>
      </w:pPr>
      <w:r w:rsidRPr="00FA6C6D">
        <w:rPr>
          <w:rFonts w:cs="Arial"/>
          <w:szCs w:val="24"/>
        </w:rPr>
        <w:t xml:space="preserve">JABS has a statutory responsibility to recommend people of good character and conduct. </w:t>
      </w:r>
    </w:p>
    <w:p w14:paraId="622B3628" w14:textId="77777777" w:rsidR="00AC047B" w:rsidRPr="00FA6C6D" w:rsidRDefault="00FA6C6D" w:rsidP="00FA6C6D">
      <w:pPr>
        <w:spacing w:line="240" w:lineRule="auto"/>
        <w:rPr>
          <w:rFonts w:cs="Arial"/>
          <w:szCs w:val="24"/>
        </w:rPr>
      </w:pPr>
      <w:r w:rsidRPr="000958F0">
        <w:rPr>
          <w:rFonts w:cs="Arial"/>
          <w:b/>
          <w:szCs w:val="24"/>
        </w:rPr>
        <w:t>9.1</w:t>
      </w:r>
      <w:r>
        <w:rPr>
          <w:rFonts w:cs="Arial"/>
          <w:szCs w:val="24"/>
        </w:rPr>
        <w:tab/>
      </w:r>
      <w:r w:rsidR="00AC047B" w:rsidRPr="000958F0">
        <w:rPr>
          <w:rFonts w:cs="Arial"/>
          <w:b/>
          <w:szCs w:val="24"/>
        </w:rPr>
        <w:t>Ethical Principles</w:t>
      </w:r>
    </w:p>
    <w:p w14:paraId="12E2132B" w14:textId="6F8AB48A" w:rsidR="00A41A93" w:rsidRDefault="00A41A93" w:rsidP="0072469D">
      <w:pPr>
        <w:pStyle w:val="Default"/>
      </w:pPr>
      <w:r>
        <w:t xml:space="preserve">PBS </w:t>
      </w:r>
      <w:r w:rsidR="00A13AB5" w:rsidRPr="00FA6C6D">
        <w:t xml:space="preserve"> Members</w:t>
      </w:r>
      <w:r w:rsidR="0072469D">
        <w:t>, ,</w:t>
      </w:r>
      <w:r w:rsidR="00A13AB5" w:rsidRPr="00FA6C6D">
        <w:t xml:space="preserve"> are expected to uphold the </w:t>
      </w:r>
      <w:r>
        <w:t xml:space="preserve"> PBS</w:t>
      </w:r>
      <w:r w:rsidR="00A13AB5" w:rsidRPr="00FA6C6D">
        <w:t xml:space="preserve"> Statement of Principles of Ethics and Behaviours which is currently being revised. </w:t>
      </w:r>
    </w:p>
    <w:p w14:paraId="0138BBFC" w14:textId="77777777" w:rsidR="00A41A93" w:rsidRDefault="00A41A93" w:rsidP="0072469D">
      <w:pPr>
        <w:pStyle w:val="Default"/>
      </w:pPr>
    </w:p>
    <w:p w14:paraId="43A355CB" w14:textId="77777777" w:rsidR="007D5CB5" w:rsidRDefault="00A41A93" w:rsidP="0072469D">
      <w:pPr>
        <w:pStyle w:val="Default"/>
        <w:rPr>
          <w:color w:val="auto"/>
          <w:shd w:val="clear" w:color="auto" w:fill="FFFFFF"/>
        </w:rPr>
      </w:pPr>
      <w:r>
        <w:t xml:space="preserve">This includes reference to </w:t>
      </w:r>
      <w:r w:rsidRPr="004D362E">
        <w:rPr>
          <w:color w:val="auto"/>
          <w:shd w:val="clear" w:color="auto" w:fill="FFFFFF"/>
        </w:rPr>
        <w:t xml:space="preserve">the </w:t>
      </w:r>
      <w:hyperlink r:id="rId20" w:history="1">
        <w:r w:rsidRPr="007D5CB5">
          <w:rPr>
            <w:rStyle w:val="Hyperlink"/>
            <w:shd w:val="clear" w:color="auto" w:fill="FFFFFF"/>
          </w:rPr>
          <w:t>Statement of Principles of Judicial Ethics for the Scottish Judiciary</w:t>
        </w:r>
      </w:hyperlink>
      <w:r w:rsidRPr="004D362E">
        <w:rPr>
          <w:color w:val="auto"/>
          <w:shd w:val="clear" w:color="auto" w:fill="FFFFFF"/>
        </w:rPr>
        <w:t xml:space="preserve">. </w:t>
      </w:r>
    </w:p>
    <w:p w14:paraId="03AEF697" w14:textId="1611CAF2" w:rsidR="00A13AB5" w:rsidRDefault="0072469D" w:rsidP="0072469D">
      <w:pPr>
        <w:pStyle w:val="Default"/>
      </w:pPr>
      <w:r>
        <w:br/>
        <w:t>Th</w:t>
      </w:r>
      <w:r w:rsidR="00A41A93">
        <w:t xml:space="preserve"> PBS Statement also </w:t>
      </w:r>
      <w:r>
        <w:t xml:space="preserve"> include</w:t>
      </w:r>
      <w:r w:rsidR="00A41A93">
        <w:t>s</w:t>
      </w:r>
      <w:r>
        <w:t xml:space="preserve"> </w:t>
      </w:r>
      <w:r>
        <w:rPr>
          <w:sz w:val="23"/>
          <w:szCs w:val="23"/>
        </w:rPr>
        <w:t xml:space="preserve">the Nine Principles of Public Life in Scotland which </w:t>
      </w:r>
      <w:r w:rsidR="00A13AB5" w:rsidRPr="00FA6C6D">
        <w:t xml:space="preserve">are attached at Appendix </w:t>
      </w:r>
      <w:r w:rsidR="008A4F72" w:rsidRPr="00FA6C6D">
        <w:t>14.2.</w:t>
      </w:r>
      <w:r w:rsidR="00A13AB5" w:rsidRPr="00FA6C6D">
        <w:t xml:space="preserve"> You will be asked</w:t>
      </w:r>
      <w:r w:rsidR="00782FB8" w:rsidRPr="00FA6C6D">
        <w:t xml:space="preserve"> at interview</w:t>
      </w:r>
      <w:r w:rsidR="00A13AB5" w:rsidRPr="00FA6C6D">
        <w:t xml:space="preserve"> to confirm that you will uphold these. </w:t>
      </w:r>
    </w:p>
    <w:p w14:paraId="6A36B434" w14:textId="77777777" w:rsidR="00572363" w:rsidRPr="00FA6C6D" w:rsidRDefault="00572363" w:rsidP="001E0FA1">
      <w:pPr>
        <w:pStyle w:val="Default"/>
      </w:pPr>
    </w:p>
    <w:p w14:paraId="38056CEB" w14:textId="108150EC" w:rsidR="001E0FA1" w:rsidRDefault="00A13AB5" w:rsidP="00FA6C6D">
      <w:pPr>
        <w:spacing w:line="240" w:lineRule="auto"/>
        <w:rPr>
          <w:rFonts w:cs="Arial"/>
          <w:szCs w:val="24"/>
        </w:rPr>
      </w:pPr>
      <w:r w:rsidRPr="00FA6C6D">
        <w:rPr>
          <w:rFonts w:cs="Arial"/>
          <w:szCs w:val="24"/>
        </w:rPr>
        <w:t xml:space="preserve">JABS carries out a number of pre-appointment checks to ensure good character and conduct. This includes asking at application stage for a range of information (such as </w:t>
      </w:r>
      <w:r w:rsidR="00782FB8" w:rsidRPr="00FA6C6D">
        <w:rPr>
          <w:rFonts w:cs="Arial"/>
          <w:szCs w:val="24"/>
        </w:rPr>
        <w:t>criminal convictions and investigations about professional conduct) and carrying out a number of pre-appointment checks (listed below) f</w:t>
      </w:r>
      <w:r w:rsidR="001E0FA1">
        <w:rPr>
          <w:rFonts w:cs="Arial"/>
          <w:szCs w:val="24"/>
        </w:rPr>
        <w:t xml:space="preserve">or those invited to interview. </w:t>
      </w:r>
      <w:r w:rsidR="007F7263">
        <w:rPr>
          <w:rFonts w:cs="Arial"/>
          <w:szCs w:val="24"/>
        </w:rPr>
        <w:t>(A criminal conviction is not an automatic disqualification to appointment, and the Selection Panel may explore this and any other relevant matters with candidates invited to interview.)</w:t>
      </w:r>
    </w:p>
    <w:p w14:paraId="17BAA9E2" w14:textId="3CC5F6E1" w:rsidR="00061E70" w:rsidRPr="00A71C9C" w:rsidRDefault="00FA6C6D" w:rsidP="00FA6C6D">
      <w:pPr>
        <w:spacing w:line="240" w:lineRule="auto"/>
        <w:rPr>
          <w:rFonts w:cs="Arial"/>
          <w:bCs/>
          <w:szCs w:val="24"/>
        </w:rPr>
      </w:pPr>
      <w:r w:rsidRPr="00D94F89">
        <w:rPr>
          <w:rFonts w:cs="Arial"/>
          <w:b/>
          <w:bCs/>
          <w:szCs w:val="24"/>
        </w:rPr>
        <w:t>10</w:t>
      </w:r>
      <w:r w:rsidR="00D94F89" w:rsidRPr="00A71C9C">
        <w:rPr>
          <w:rFonts w:cs="Arial"/>
          <w:b/>
          <w:bCs/>
          <w:szCs w:val="24"/>
        </w:rPr>
        <w:t>.</w:t>
      </w:r>
      <w:r w:rsidRPr="00846845">
        <w:rPr>
          <w:rFonts w:cs="Arial"/>
          <w:bCs/>
          <w:szCs w:val="24"/>
        </w:rPr>
        <w:tab/>
      </w:r>
      <w:r w:rsidR="00246C43" w:rsidRPr="00D94F89">
        <w:rPr>
          <w:b/>
          <w:bCs/>
        </w:rPr>
        <w:t>PRE APPOINTMENT CHECKS</w:t>
      </w:r>
    </w:p>
    <w:p w14:paraId="6F13F454" w14:textId="77777777" w:rsidR="000958F0" w:rsidRPr="00A71C9C" w:rsidRDefault="00FA6C6D" w:rsidP="00731BCE">
      <w:pPr>
        <w:pStyle w:val="Heading1"/>
      </w:pPr>
      <w:r w:rsidRPr="007D5CB5">
        <w:rPr>
          <w:b/>
        </w:rPr>
        <w:t>10.1</w:t>
      </w:r>
      <w:r w:rsidRPr="00A71C9C">
        <w:tab/>
      </w:r>
      <w:r w:rsidRPr="007D5CB5">
        <w:rPr>
          <w:b/>
        </w:rPr>
        <w:t>Enhanced Disclosure</w:t>
      </w:r>
    </w:p>
    <w:p w14:paraId="6B912151" w14:textId="77777777" w:rsidR="000958F0" w:rsidRDefault="000958F0" w:rsidP="00731BCE">
      <w:pPr>
        <w:pStyle w:val="Heading1"/>
      </w:pPr>
    </w:p>
    <w:p w14:paraId="39B8025C" w14:textId="77777777" w:rsidR="00F6195C" w:rsidRPr="00FA6C6D" w:rsidRDefault="00F6195C" w:rsidP="00731BCE">
      <w:pPr>
        <w:pStyle w:val="Heading1"/>
      </w:pPr>
      <w:r w:rsidRPr="00FA6C6D">
        <w:t>We are required to carry out Enhanced Disclosure checks for judicial appointments</w:t>
      </w:r>
      <w:r w:rsidR="00246C43" w:rsidRPr="00FA6C6D">
        <w:t xml:space="preserve"> and will do this for all applicants invited to interview.</w:t>
      </w:r>
    </w:p>
    <w:p w14:paraId="633F467B" w14:textId="77777777" w:rsidR="00F6195C" w:rsidRPr="00FA6C6D" w:rsidRDefault="00F6195C" w:rsidP="00FA6C6D">
      <w:pPr>
        <w:spacing w:line="240" w:lineRule="auto"/>
        <w:rPr>
          <w:rFonts w:cs="Arial"/>
          <w:szCs w:val="24"/>
        </w:rPr>
      </w:pPr>
      <w:r w:rsidRPr="00FA6C6D">
        <w:rPr>
          <w:rFonts w:cs="Arial"/>
          <w:szCs w:val="24"/>
        </w:rPr>
        <w:t>An application form and guidance note will be sent to you after the invitation to interview letters have been issued.</w:t>
      </w:r>
    </w:p>
    <w:p w14:paraId="0D7FCC55" w14:textId="77777777" w:rsidR="00F6195C" w:rsidRPr="00FA6C6D" w:rsidRDefault="00F6195C" w:rsidP="00FA6C6D">
      <w:pPr>
        <w:spacing w:line="240" w:lineRule="auto"/>
        <w:rPr>
          <w:rFonts w:cs="Arial"/>
          <w:szCs w:val="24"/>
          <w:lang w:eastAsia="en-GB"/>
        </w:rPr>
      </w:pPr>
      <w:r w:rsidRPr="00FA6C6D">
        <w:rPr>
          <w:rFonts w:cs="Arial"/>
          <w:szCs w:val="24"/>
        </w:rPr>
        <w:t>We will ask you to complete the form and bring it your interview for checking, but we will not send it to Disclosure Scotland unless you are recommended for appointment.</w:t>
      </w:r>
    </w:p>
    <w:p w14:paraId="7ACE7EB7" w14:textId="77777777" w:rsidR="004D254F" w:rsidRPr="00FA6C6D" w:rsidRDefault="00F6195C" w:rsidP="00FA6C6D">
      <w:pPr>
        <w:spacing w:line="240" w:lineRule="auto"/>
        <w:rPr>
          <w:rFonts w:cs="Arial"/>
          <w:szCs w:val="24"/>
        </w:rPr>
      </w:pPr>
      <w:r w:rsidRPr="00FA6C6D">
        <w:rPr>
          <w:rFonts w:cs="Arial"/>
          <w:szCs w:val="24"/>
        </w:rPr>
        <w:t xml:space="preserve">You are required to pay the cost of the disclosure check, which is £25.  </w:t>
      </w:r>
    </w:p>
    <w:p w14:paraId="5EE02844" w14:textId="77777777" w:rsidR="00246C43" w:rsidRPr="00FA6C6D" w:rsidRDefault="00FA6C6D" w:rsidP="00FA6C6D">
      <w:pPr>
        <w:spacing w:line="240" w:lineRule="auto"/>
        <w:rPr>
          <w:rFonts w:cs="Arial"/>
          <w:b/>
          <w:bCs/>
          <w:szCs w:val="24"/>
        </w:rPr>
      </w:pPr>
      <w:r>
        <w:rPr>
          <w:rFonts w:cs="Arial"/>
          <w:b/>
          <w:bCs/>
          <w:szCs w:val="24"/>
        </w:rPr>
        <w:t>10.2</w:t>
      </w:r>
      <w:r>
        <w:rPr>
          <w:rFonts w:cs="Arial"/>
          <w:b/>
          <w:bCs/>
          <w:szCs w:val="24"/>
        </w:rPr>
        <w:tab/>
      </w:r>
      <w:r w:rsidRPr="007D5CB5">
        <w:rPr>
          <w:rFonts w:cs="Arial"/>
          <w:b/>
          <w:szCs w:val="24"/>
        </w:rPr>
        <w:t>Other Checks</w:t>
      </w:r>
    </w:p>
    <w:p w14:paraId="284E2CEF" w14:textId="4807A0AA" w:rsidR="00A9212E" w:rsidRDefault="00A9212E" w:rsidP="00FA6C6D">
      <w:pPr>
        <w:spacing w:line="240" w:lineRule="auto"/>
        <w:rPr>
          <w:rFonts w:cs="Arial"/>
          <w:szCs w:val="24"/>
        </w:rPr>
      </w:pPr>
      <w:r>
        <w:rPr>
          <w:rFonts w:cs="Arial"/>
          <w:szCs w:val="24"/>
        </w:rPr>
        <w:t xml:space="preserve">JABS asks applicants for all roles to provide some information using standard questions in the application form. </w:t>
      </w:r>
    </w:p>
    <w:p w14:paraId="5875A739" w14:textId="3C3A6778" w:rsidR="00246C43" w:rsidRPr="00FA6C6D" w:rsidRDefault="00246C43" w:rsidP="00FA6C6D">
      <w:pPr>
        <w:spacing w:line="240" w:lineRule="auto"/>
        <w:rPr>
          <w:rFonts w:cs="Arial"/>
          <w:szCs w:val="24"/>
        </w:rPr>
      </w:pPr>
      <w:r w:rsidRPr="00FA6C6D">
        <w:rPr>
          <w:rFonts w:cs="Arial"/>
          <w:szCs w:val="24"/>
        </w:rPr>
        <w:t xml:space="preserve">Consultations are carried out with relevant judiciary for legal </w:t>
      </w:r>
      <w:r w:rsidR="00131609">
        <w:rPr>
          <w:rFonts w:cs="Arial"/>
          <w:szCs w:val="24"/>
        </w:rPr>
        <w:t>Member</w:t>
      </w:r>
      <w:r w:rsidR="006A6E8F" w:rsidRPr="00FA6C6D">
        <w:rPr>
          <w:rFonts w:cs="Arial"/>
          <w:szCs w:val="24"/>
        </w:rPr>
        <w:t xml:space="preserve"> applicants</w:t>
      </w:r>
      <w:r w:rsidRPr="00FA6C6D">
        <w:rPr>
          <w:rFonts w:cs="Arial"/>
          <w:szCs w:val="24"/>
        </w:rPr>
        <w:t xml:space="preserve"> invited to interview. These are provided to JABS in confidence and will not be shared with applicants. </w:t>
      </w:r>
    </w:p>
    <w:p w14:paraId="349D0C7A" w14:textId="014D2F48" w:rsidR="00246C43" w:rsidRPr="00FA6C6D" w:rsidRDefault="00246C43" w:rsidP="00FA6C6D">
      <w:pPr>
        <w:spacing w:line="240" w:lineRule="auto"/>
        <w:rPr>
          <w:rFonts w:cs="Arial"/>
          <w:szCs w:val="24"/>
        </w:rPr>
      </w:pPr>
      <w:r w:rsidRPr="00FA6C6D">
        <w:rPr>
          <w:rFonts w:cs="Arial"/>
          <w:szCs w:val="24"/>
        </w:rPr>
        <w:t>For Legal Member applicants checks may</w:t>
      </w:r>
      <w:r w:rsidR="006A6E8F" w:rsidRPr="00FA6C6D">
        <w:rPr>
          <w:rFonts w:cs="Arial"/>
          <w:szCs w:val="24"/>
        </w:rPr>
        <w:t xml:space="preserve"> also</w:t>
      </w:r>
      <w:r w:rsidRPr="00FA6C6D">
        <w:rPr>
          <w:rFonts w:cs="Arial"/>
          <w:szCs w:val="24"/>
        </w:rPr>
        <w:t xml:space="preserve"> be carried out to verify eligibility and professional conduct.  </w:t>
      </w:r>
    </w:p>
    <w:p w14:paraId="07F464D6" w14:textId="2C7DF020" w:rsidR="00246C43" w:rsidRPr="00FA6C6D" w:rsidRDefault="00246C43" w:rsidP="00FA6C6D">
      <w:pPr>
        <w:spacing w:line="240" w:lineRule="auto"/>
        <w:rPr>
          <w:rFonts w:cs="Arial"/>
          <w:szCs w:val="24"/>
        </w:rPr>
      </w:pPr>
      <w:r w:rsidRPr="00FA6C6D">
        <w:rPr>
          <w:rFonts w:cs="Arial"/>
          <w:szCs w:val="24"/>
        </w:rPr>
        <w:t>For General Member applicants, checks ma</w:t>
      </w:r>
      <w:r w:rsidR="006A6E8F" w:rsidRPr="00FA6C6D">
        <w:rPr>
          <w:rFonts w:cs="Arial"/>
          <w:szCs w:val="24"/>
        </w:rPr>
        <w:t xml:space="preserve">y also </w:t>
      </w:r>
      <w:r w:rsidRPr="00FA6C6D">
        <w:rPr>
          <w:rFonts w:cs="Arial"/>
          <w:szCs w:val="24"/>
        </w:rPr>
        <w:t>be carried out with professional bodies to verify qualifications and/or professional conduct.</w:t>
      </w:r>
    </w:p>
    <w:p w14:paraId="45CD2847" w14:textId="77777777" w:rsidR="00246C43" w:rsidRPr="00FA6C6D" w:rsidRDefault="00246C43" w:rsidP="00FA6C6D">
      <w:pPr>
        <w:spacing w:line="240" w:lineRule="auto"/>
        <w:rPr>
          <w:rFonts w:cs="Arial"/>
          <w:szCs w:val="24"/>
        </w:rPr>
      </w:pPr>
      <w:r w:rsidRPr="00FA6C6D">
        <w:rPr>
          <w:rFonts w:cs="Arial"/>
          <w:szCs w:val="24"/>
        </w:rPr>
        <w:t>A media/social media review may be carried out.</w:t>
      </w:r>
    </w:p>
    <w:p w14:paraId="6A8F1105" w14:textId="77777777" w:rsidR="00246C43" w:rsidRPr="00FA6C6D" w:rsidRDefault="00246C43" w:rsidP="00FA6C6D">
      <w:pPr>
        <w:spacing w:line="240" w:lineRule="auto"/>
        <w:rPr>
          <w:rFonts w:cs="Arial"/>
          <w:b/>
          <w:bCs/>
          <w:szCs w:val="24"/>
        </w:rPr>
      </w:pPr>
      <w:r w:rsidRPr="00FA6C6D">
        <w:rPr>
          <w:rFonts w:cs="Arial"/>
          <w:szCs w:val="24"/>
        </w:rPr>
        <w:t xml:space="preserve">JABS is exempt from the Data Protection provisions </w:t>
      </w:r>
      <w:r w:rsidR="006A6E8F" w:rsidRPr="00FA6C6D">
        <w:rPr>
          <w:rFonts w:cs="Arial"/>
          <w:szCs w:val="24"/>
        </w:rPr>
        <w:t xml:space="preserve">in relation to appointments to judicial roles and is not obliged to disclose information obtained from such checks or the sources of such information. We may raise matters arising from such checks with candidates </w:t>
      </w:r>
      <w:r w:rsidR="00A448F5" w:rsidRPr="00FA6C6D">
        <w:rPr>
          <w:rFonts w:cs="Arial"/>
          <w:szCs w:val="24"/>
        </w:rPr>
        <w:t xml:space="preserve">before or at interview </w:t>
      </w:r>
      <w:r w:rsidR="006A6E8F" w:rsidRPr="00FA6C6D">
        <w:rPr>
          <w:rFonts w:cs="Arial"/>
          <w:szCs w:val="24"/>
        </w:rPr>
        <w:t>for clarification and/or comment.</w:t>
      </w:r>
    </w:p>
    <w:p w14:paraId="0D8CD5DF" w14:textId="77777777" w:rsidR="00FA6C6D" w:rsidRDefault="00FA6C6D" w:rsidP="00731BCE">
      <w:pPr>
        <w:pStyle w:val="Heading1"/>
      </w:pPr>
      <w:r w:rsidRPr="007D5CB5">
        <w:rPr>
          <w:b/>
        </w:rPr>
        <w:lastRenderedPageBreak/>
        <w:t>11.</w:t>
      </w:r>
      <w:r>
        <w:tab/>
      </w:r>
      <w:r w:rsidR="004D254F" w:rsidRPr="00CF6FB7">
        <w:rPr>
          <w:b/>
          <w:bCs w:val="0"/>
        </w:rPr>
        <w:t>F</w:t>
      </w:r>
      <w:r w:rsidR="00905245" w:rsidRPr="00CF6FB7">
        <w:rPr>
          <w:b/>
          <w:bCs w:val="0"/>
        </w:rPr>
        <w:t>EEDBACK</w:t>
      </w:r>
    </w:p>
    <w:p w14:paraId="6EF57273" w14:textId="77777777" w:rsidR="00FA6C6D" w:rsidRDefault="00FA6C6D" w:rsidP="00731BCE">
      <w:pPr>
        <w:pStyle w:val="Heading1"/>
      </w:pPr>
    </w:p>
    <w:p w14:paraId="59348695" w14:textId="77777777" w:rsidR="000958F0" w:rsidRDefault="00782FB8" w:rsidP="00731BCE">
      <w:pPr>
        <w:pStyle w:val="Heading1"/>
      </w:pPr>
      <w:r w:rsidRPr="00FA6C6D">
        <w:t>You may request feedback , and w</w:t>
      </w:r>
      <w:r w:rsidR="004D254F" w:rsidRPr="00FA6C6D">
        <w:t xml:space="preserve">e aim to offer you feedback at each stage of the process.  However, the provision of feedback will depend on the number of </w:t>
      </w:r>
      <w:r w:rsidR="00EC0AF9" w:rsidRPr="00FA6C6D">
        <w:t>applicants/</w:t>
      </w:r>
      <w:r w:rsidR="004D254F" w:rsidRPr="00FA6C6D">
        <w:t xml:space="preserve">candidates and the resources available.  </w:t>
      </w:r>
    </w:p>
    <w:p w14:paraId="4F1BF60B" w14:textId="4EC55444" w:rsidR="000958F0" w:rsidRDefault="000958F0" w:rsidP="00731BCE">
      <w:pPr>
        <w:pStyle w:val="Heading1"/>
      </w:pPr>
    </w:p>
    <w:p w14:paraId="7EBADDC2" w14:textId="77777777" w:rsidR="004D254F" w:rsidRPr="00FA6C6D" w:rsidRDefault="00FA6C6D" w:rsidP="00731BCE">
      <w:pPr>
        <w:pStyle w:val="Heading1"/>
      </w:pPr>
      <w:r w:rsidRPr="007D5CB5">
        <w:rPr>
          <w:b/>
        </w:rPr>
        <w:t>12.</w:t>
      </w:r>
      <w:r>
        <w:tab/>
      </w:r>
      <w:r w:rsidR="004D254F" w:rsidRPr="00CF6FB7">
        <w:rPr>
          <w:b/>
          <w:bCs w:val="0"/>
        </w:rPr>
        <w:t>T</w:t>
      </w:r>
      <w:r w:rsidR="00F6195C" w:rsidRPr="00CF6FB7">
        <w:rPr>
          <w:b/>
          <w:bCs w:val="0"/>
        </w:rPr>
        <w:t>IMETABLE</w:t>
      </w:r>
    </w:p>
    <w:p w14:paraId="61DA4C8B" w14:textId="77777777" w:rsidR="004D254F" w:rsidRPr="00FA6C6D" w:rsidRDefault="004D254F" w:rsidP="00FA6C6D">
      <w:pPr>
        <w:spacing w:line="240" w:lineRule="auto"/>
        <w:rPr>
          <w:rFonts w:cs="Arial"/>
          <w:szCs w:val="24"/>
        </w:rPr>
      </w:pPr>
    </w:p>
    <w:tbl>
      <w:tblPr>
        <w:tblW w:w="963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shd w:val="clear" w:color="auto" w:fill="DEEAF6"/>
        <w:tblLook w:val="01E0" w:firstRow="1" w:lastRow="1" w:firstColumn="1" w:lastColumn="1" w:noHBand="0" w:noVBand="0"/>
      </w:tblPr>
      <w:tblGrid>
        <w:gridCol w:w="3936"/>
        <w:gridCol w:w="5703"/>
      </w:tblGrid>
      <w:tr w:rsidR="00BA02B8" w:rsidRPr="00FA6C6D" w14:paraId="638A16EE" w14:textId="77777777" w:rsidTr="00EF7DF1">
        <w:trPr>
          <w:trHeight w:val="324"/>
        </w:trPr>
        <w:tc>
          <w:tcPr>
            <w:tcW w:w="3936" w:type="dxa"/>
            <w:shd w:val="clear" w:color="auto" w:fill="DEEAF6" w:themeFill="accent1" w:themeFillTint="33"/>
          </w:tcPr>
          <w:p w14:paraId="0EB74E16" w14:textId="77777777" w:rsidR="00BA02B8" w:rsidRPr="00FA6C6D" w:rsidRDefault="00BA02B8" w:rsidP="00FA6C6D">
            <w:pPr>
              <w:spacing w:line="240" w:lineRule="auto"/>
              <w:rPr>
                <w:rFonts w:cs="Arial"/>
                <w:bCs/>
                <w:szCs w:val="24"/>
              </w:rPr>
            </w:pPr>
            <w:r w:rsidRPr="00FA6C6D">
              <w:rPr>
                <w:rFonts w:cs="Arial"/>
                <w:bCs/>
                <w:szCs w:val="24"/>
              </w:rPr>
              <w:t>DATE</w:t>
            </w:r>
          </w:p>
        </w:tc>
        <w:tc>
          <w:tcPr>
            <w:tcW w:w="5703" w:type="dxa"/>
            <w:shd w:val="clear" w:color="auto" w:fill="DEEAF6" w:themeFill="accent1" w:themeFillTint="33"/>
          </w:tcPr>
          <w:p w14:paraId="293B5073" w14:textId="77777777" w:rsidR="00BA02B8" w:rsidRPr="00FA6C6D" w:rsidRDefault="00BA02B8" w:rsidP="00FA6C6D">
            <w:pPr>
              <w:spacing w:line="240" w:lineRule="auto"/>
              <w:rPr>
                <w:rFonts w:cs="Arial"/>
                <w:bCs/>
                <w:szCs w:val="24"/>
              </w:rPr>
            </w:pPr>
            <w:r w:rsidRPr="00FA6C6D">
              <w:rPr>
                <w:rFonts w:cs="Arial"/>
                <w:bCs/>
                <w:szCs w:val="24"/>
              </w:rPr>
              <w:t>EVENT</w:t>
            </w:r>
          </w:p>
        </w:tc>
      </w:tr>
      <w:tr w:rsidR="00BA02B8" w:rsidRPr="00FA6C6D" w14:paraId="180FFFF2" w14:textId="77777777" w:rsidTr="00EF7DF1">
        <w:tc>
          <w:tcPr>
            <w:tcW w:w="3936" w:type="dxa"/>
            <w:shd w:val="clear" w:color="auto" w:fill="auto"/>
          </w:tcPr>
          <w:p w14:paraId="439E896B" w14:textId="27A04D3F" w:rsidR="00BA02B8" w:rsidRPr="00CF6FB7" w:rsidRDefault="00051C41" w:rsidP="00FA6C6D">
            <w:pPr>
              <w:spacing w:line="240" w:lineRule="auto"/>
              <w:rPr>
                <w:rFonts w:cs="Arial"/>
                <w:szCs w:val="24"/>
              </w:rPr>
            </w:pPr>
            <w:r w:rsidRPr="00CF6FB7">
              <w:rPr>
                <w:rFonts w:cs="Arial"/>
                <w:szCs w:val="24"/>
              </w:rPr>
              <w:t>2</w:t>
            </w:r>
            <w:r w:rsidR="00343CEB" w:rsidRPr="00CF6FB7">
              <w:rPr>
                <w:rFonts w:cs="Arial"/>
                <w:szCs w:val="24"/>
              </w:rPr>
              <w:t xml:space="preserve"> September</w:t>
            </w:r>
            <w:r w:rsidRPr="00CF6FB7">
              <w:rPr>
                <w:rFonts w:cs="Arial"/>
                <w:szCs w:val="24"/>
              </w:rPr>
              <w:t xml:space="preserve"> 2022</w:t>
            </w:r>
          </w:p>
        </w:tc>
        <w:tc>
          <w:tcPr>
            <w:tcW w:w="5703" w:type="dxa"/>
            <w:shd w:val="clear" w:color="auto" w:fill="auto"/>
          </w:tcPr>
          <w:p w14:paraId="340AA95C" w14:textId="77777777" w:rsidR="00BA02B8" w:rsidRPr="00FA6C6D" w:rsidRDefault="00BA02B8" w:rsidP="00FA6C6D">
            <w:pPr>
              <w:spacing w:line="240" w:lineRule="auto"/>
              <w:rPr>
                <w:rFonts w:cs="Arial"/>
                <w:szCs w:val="24"/>
              </w:rPr>
            </w:pPr>
            <w:r w:rsidRPr="00FA6C6D">
              <w:rPr>
                <w:rFonts w:cs="Arial"/>
                <w:szCs w:val="24"/>
              </w:rPr>
              <w:t xml:space="preserve">Advertisement published </w:t>
            </w:r>
          </w:p>
        </w:tc>
      </w:tr>
      <w:tr w:rsidR="00BA02B8" w:rsidRPr="00FA6C6D" w14:paraId="5A13F667" w14:textId="77777777" w:rsidTr="00EF7DF1">
        <w:trPr>
          <w:trHeight w:val="405"/>
        </w:trPr>
        <w:tc>
          <w:tcPr>
            <w:tcW w:w="3936" w:type="dxa"/>
            <w:shd w:val="clear" w:color="auto" w:fill="auto"/>
          </w:tcPr>
          <w:p w14:paraId="38DAB25E" w14:textId="4BC03DE2" w:rsidR="00BA02B8" w:rsidRPr="00CF6FB7" w:rsidRDefault="00343CEB" w:rsidP="00FA6C6D">
            <w:pPr>
              <w:spacing w:line="240" w:lineRule="auto"/>
              <w:ind w:right="-108"/>
              <w:rPr>
                <w:rFonts w:cs="Arial"/>
                <w:szCs w:val="24"/>
              </w:rPr>
            </w:pPr>
            <w:r w:rsidRPr="00CF6FB7">
              <w:rPr>
                <w:rFonts w:cs="Arial"/>
                <w:szCs w:val="24"/>
              </w:rPr>
              <w:t>23</w:t>
            </w:r>
            <w:r w:rsidR="00051C41" w:rsidRPr="00CF6FB7">
              <w:rPr>
                <w:rFonts w:cs="Arial"/>
                <w:szCs w:val="24"/>
              </w:rPr>
              <w:t xml:space="preserve"> September 2022</w:t>
            </w:r>
          </w:p>
        </w:tc>
        <w:tc>
          <w:tcPr>
            <w:tcW w:w="5703" w:type="dxa"/>
            <w:shd w:val="clear" w:color="auto" w:fill="auto"/>
          </w:tcPr>
          <w:p w14:paraId="38F9969E" w14:textId="77777777" w:rsidR="00BA02B8" w:rsidRPr="00FA6C6D" w:rsidRDefault="00BA02B8" w:rsidP="00FA6C6D">
            <w:pPr>
              <w:spacing w:line="240" w:lineRule="auto"/>
              <w:rPr>
                <w:rFonts w:cs="Arial"/>
                <w:szCs w:val="24"/>
              </w:rPr>
            </w:pPr>
            <w:r w:rsidRPr="00FA6C6D">
              <w:rPr>
                <w:rFonts w:cs="Arial"/>
                <w:szCs w:val="24"/>
              </w:rPr>
              <w:t xml:space="preserve">Closing date for application forms </w:t>
            </w:r>
          </w:p>
        </w:tc>
      </w:tr>
      <w:tr w:rsidR="00BA02B8" w:rsidRPr="00FA6C6D" w14:paraId="5CE9F5A4" w14:textId="77777777" w:rsidTr="00EF7DF1">
        <w:tc>
          <w:tcPr>
            <w:tcW w:w="3936" w:type="dxa"/>
            <w:shd w:val="clear" w:color="auto" w:fill="auto"/>
          </w:tcPr>
          <w:p w14:paraId="4AE0A070" w14:textId="2912D255" w:rsidR="00BA02B8" w:rsidRPr="00FA6C6D" w:rsidRDefault="00051C41" w:rsidP="00FA6C6D">
            <w:pPr>
              <w:spacing w:line="240" w:lineRule="auto"/>
              <w:rPr>
                <w:rFonts w:cs="Arial"/>
                <w:szCs w:val="24"/>
              </w:rPr>
            </w:pPr>
            <w:r w:rsidRPr="00FA6C6D">
              <w:rPr>
                <w:rFonts w:cs="Arial"/>
                <w:szCs w:val="24"/>
              </w:rPr>
              <w:t>w/c 1</w:t>
            </w:r>
            <w:r w:rsidR="00343CEB">
              <w:rPr>
                <w:rFonts w:cs="Arial"/>
                <w:szCs w:val="24"/>
              </w:rPr>
              <w:t>7</w:t>
            </w:r>
            <w:r w:rsidRPr="00FA6C6D">
              <w:rPr>
                <w:rFonts w:cs="Arial"/>
                <w:szCs w:val="24"/>
              </w:rPr>
              <w:t xml:space="preserve"> October 2022</w:t>
            </w:r>
          </w:p>
        </w:tc>
        <w:tc>
          <w:tcPr>
            <w:tcW w:w="5703" w:type="dxa"/>
            <w:shd w:val="clear" w:color="auto" w:fill="auto"/>
          </w:tcPr>
          <w:p w14:paraId="2677CC6B" w14:textId="77777777" w:rsidR="00BA02B8" w:rsidRPr="00FA6C6D" w:rsidRDefault="00051C41" w:rsidP="00FA6C6D">
            <w:pPr>
              <w:spacing w:line="240" w:lineRule="auto"/>
              <w:rPr>
                <w:rFonts w:cs="Arial"/>
                <w:szCs w:val="24"/>
              </w:rPr>
            </w:pPr>
            <w:r w:rsidRPr="00FA6C6D">
              <w:rPr>
                <w:rFonts w:cs="Arial"/>
                <w:szCs w:val="24"/>
              </w:rPr>
              <w:t>Unsuccessful a</w:t>
            </w:r>
            <w:r w:rsidR="00BA02B8" w:rsidRPr="00FA6C6D">
              <w:rPr>
                <w:rFonts w:cs="Arial"/>
                <w:szCs w:val="24"/>
              </w:rPr>
              <w:t>pplicants notified of outcome of initial</w:t>
            </w:r>
            <w:r w:rsidR="006A6E8F" w:rsidRPr="00FA6C6D">
              <w:rPr>
                <w:rFonts w:cs="Arial"/>
                <w:szCs w:val="24"/>
              </w:rPr>
              <w:t xml:space="preserve"> stage</w:t>
            </w:r>
            <w:r w:rsidR="00BA02B8" w:rsidRPr="00FA6C6D">
              <w:rPr>
                <w:rFonts w:cs="Arial"/>
                <w:szCs w:val="24"/>
              </w:rPr>
              <w:t xml:space="preserve"> assessment</w:t>
            </w:r>
          </w:p>
        </w:tc>
      </w:tr>
      <w:tr w:rsidR="00051C41" w:rsidRPr="00FA6C6D" w14:paraId="5EAD7C9E" w14:textId="77777777" w:rsidTr="00EF7DF1">
        <w:tc>
          <w:tcPr>
            <w:tcW w:w="3936" w:type="dxa"/>
            <w:shd w:val="clear" w:color="auto" w:fill="auto"/>
          </w:tcPr>
          <w:p w14:paraId="16818D71" w14:textId="521BC871" w:rsidR="00051C41" w:rsidRPr="00FA6C6D" w:rsidRDefault="00051C41" w:rsidP="00FA6C6D">
            <w:pPr>
              <w:spacing w:line="240" w:lineRule="auto"/>
              <w:rPr>
                <w:rFonts w:cs="Arial"/>
                <w:szCs w:val="24"/>
              </w:rPr>
            </w:pPr>
            <w:r w:rsidRPr="00FA6C6D">
              <w:rPr>
                <w:rFonts w:cs="Arial"/>
                <w:szCs w:val="24"/>
              </w:rPr>
              <w:t xml:space="preserve">w/c </w:t>
            </w:r>
            <w:r w:rsidR="00343CEB">
              <w:rPr>
                <w:rFonts w:cs="Arial"/>
                <w:szCs w:val="24"/>
              </w:rPr>
              <w:t>14</w:t>
            </w:r>
            <w:r w:rsidRPr="00FA6C6D">
              <w:rPr>
                <w:rFonts w:cs="Arial"/>
                <w:szCs w:val="24"/>
              </w:rPr>
              <w:t xml:space="preserve"> November 2022</w:t>
            </w:r>
          </w:p>
        </w:tc>
        <w:tc>
          <w:tcPr>
            <w:tcW w:w="5703" w:type="dxa"/>
            <w:shd w:val="clear" w:color="auto" w:fill="auto"/>
          </w:tcPr>
          <w:p w14:paraId="031BDB02" w14:textId="74AF25C4" w:rsidR="00051C41" w:rsidRPr="00FA6C6D" w:rsidRDefault="00051C41" w:rsidP="00FA6C6D">
            <w:pPr>
              <w:spacing w:line="240" w:lineRule="auto"/>
              <w:rPr>
                <w:rFonts w:cs="Arial"/>
                <w:szCs w:val="24"/>
              </w:rPr>
            </w:pPr>
            <w:r w:rsidRPr="00FA6C6D">
              <w:rPr>
                <w:rFonts w:cs="Arial"/>
                <w:szCs w:val="24"/>
              </w:rPr>
              <w:t>All applicants who passed</w:t>
            </w:r>
            <w:r w:rsidR="009A7586">
              <w:rPr>
                <w:rFonts w:cs="Arial"/>
                <w:szCs w:val="24"/>
              </w:rPr>
              <w:t xml:space="preserve"> to second stage</w:t>
            </w:r>
            <w:r w:rsidRPr="00FA6C6D">
              <w:rPr>
                <w:rFonts w:cs="Arial"/>
                <w:szCs w:val="24"/>
              </w:rPr>
              <w:t xml:space="preserve"> assessment notified of outcome </w:t>
            </w:r>
            <w:r w:rsidRPr="009A7586">
              <w:rPr>
                <w:rFonts w:cs="Arial"/>
                <w:szCs w:val="24"/>
              </w:rPr>
              <w:t>of</w:t>
            </w:r>
            <w:r w:rsidR="009A7586" w:rsidRPr="002E09E0">
              <w:rPr>
                <w:rFonts w:cs="Arial"/>
                <w:szCs w:val="24"/>
              </w:rPr>
              <w:t xml:space="preserve"> this</w:t>
            </w:r>
            <w:r w:rsidR="006A6E8F" w:rsidRPr="009A7586">
              <w:rPr>
                <w:rFonts w:cs="Arial"/>
                <w:szCs w:val="24"/>
              </w:rPr>
              <w:t xml:space="preserve"> </w:t>
            </w:r>
          </w:p>
        </w:tc>
      </w:tr>
      <w:tr w:rsidR="00BA02B8" w:rsidRPr="00FA6C6D" w14:paraId="10D26DA1" w14:textId="77777777" w:rsidTr="00EF7DF1">
        <w:tc>
          <w:tcPr>
            <w:tcW w:w="3936" w:type="dxa"/>
            <w:shd w:val="clear" w:color="auto" w:fill="auto"/>
          </w:tcPr>
          <w:p w14:paraId="4092AFA3" w14:textId="0EE56E6C" w:rsidR="00BA02B8" w:rsidRPr="00FA6C6D" w:rsidRDefault="00051C41" w:rsidP="00FA6C6D">
            <w:pPr>
              <w:spacing w:line="240" w:lineRule="auto"/>
              <w:rPr>
                <w:rFonts w:cs="Arial"/>
                <w:szCs w:val="24"/>
              </w:rPr>
            </w:pPr>
            <w:r w:rsidRPr="00FA6C6D">
              <w:rPr>
                <w:rFonts w:cs="Arial"/>
                <w:szCs w:val="24"/>
              </w:rPr>
              <w:t xml:space="preserve">w/c </w:t>
            </w:r>
            <w:r w:rsidR="00343CEB">
              <w:rPr>
                <w:rFonts w:cs="Arial"/>
                <w:szCs w:val="24"/>
              </w:rPr>
              <w:t>22</w:t>
            </w:r>
            <w:r w:rsidRPr="00FA6C6D">
              <w:rPr>
                <w:rFonts w:cs="Arial"/>
                <w:szCs w:val="24"/>
              </w:rPr>
              <w:t xml:space="preserve"> November – w/c 12 December 2022</w:t>
            </w:r>
          </w:p>
        </w:tc>
        <w:tc>
          <w:tcPr>
            <w:tcW w:w="5703" w:type="dxa"/>
            <w:shd w:val="clear" w:color="auto" w:fill="auto"/>
          </w:tcPr>
          <w:p w14:paraId="5668E2D2" w14:textId="77777777" w:rsidR="00BA02B8" w:rsidRPr="00FA6C6D" w:rsidRDefault="003E57DD" w:rsidP="00FA6C6D">
            <w:pPr>
              <w:spacing w:line="240" w:lineRule="auto"/>
              <w:rPr>
                <w:rFonts w:cs="Arial"/>
                <w:szCs w:val="24"/>
              </w:rPr>
            </w:pPr>
            <w:r w:rsidRPr="00FA6C6D">
              <w:rPr>
                <w:rFonts w:cs="Arial"/>
                <w:szCs w:val="24"/>
              </w:rPr>
              <w:t xml:space="preserve">Candidate </w:t>
            </w:r>
            <w:r w:rsidR="00BA02B8" w:rsidRPr="00FA6C6D">
              <w:rPr>
                <w:rFonts w:cs="Arial"/>
                <w:szCs w:val="24"/>
              </w:rPr>
              <w:t>Interviews</w:t>
            </w:r>
          </w:p>
        </w:tc>
      </w:tr>
      <w:tr w:rsidR="00BA02B8" w:rsidRPr="00FA6C6D" w14:paraId="7BEC645F" w14:textId="77777777" w:rsidTr="00EF7DF1">
        <w:trPr>
          <w:trHeight w:val="390"/>
        </w:trPr>
        <w:tc>
          <w:tcPr>
            <w:tcW w:w="3936" w:type="dxa"/>
            <w:shd w:val="clear" w:color="auto" w:fill="auto"/>
          </w:tcPr>
          <w:p w14:paraId="73C47D12" w14:textId="77777777" w:rsidR="00BA02B8" w:rsidRPr="00FA6C6D" w:rsidRDefault="00051C41" w:rsidP="00FA6C6D">
            <w:pPr>
              <w:spacing w:line="240" w:lineRule="auto"/>
              <w:rPr>
                <w:rFonts w:cs="Arial"/>
                <w:szCs w:val="24"/>
              </w:rPr>
            </w:pPr>
            <w:r w:rsidRPr="00FA6C6D">
              <w:rPr>
                <w:rFonts w:cs="Arial"/>
                <w:szCs w:val="24"/>
              </w:rPr>
              <w:t>19 December 2022</w:t>
            </w:r>
          </w:p>
        </w:tc>
        <w:tc>
          <w:tcPr>
            <w:tcW w:w="5703" w:type="dxa"/>
            <w:shd w:val="clear" w:color="auto" w:fill="auto"/>
          </w:tcPr>
          <w:p w14:paraId="53FF1599" w14:textId="77777777" w:rsidR="00BA02B8" w:rsidRPr="00FA6C6D" w:rsidRDefault="00BA02B8" w:rsidP="00FA6C6D">
            <w:pPr>
              <w:spacing w:line="240" w:lineRule="auto"/>
              <w:rPr>
                <w:rFonts w:cs="Arial"/>
                <w:szCs w:val="24"/>
              </w:rPr>
            </w:pPr>
            <w:r w:rsidRPr="00FA6C6D">
              <w:rPr>
                <w:rFonts w:cs="Arial"/>
                <w:szCs w:val="24"/>
              </w:rPr>
              <w:t>Board Decision Meeting</w:t>
            </w:r>
          </w:p>
        </w:tc>
      </w:tr>
      <w:tr w:rsidR="00BA02B8" w:rsidRPr="00FA6C6D" w14:paraId="624ABAC2" w14:textId="77777777" w:rsidTr="00EF7DF1">
        <w:trPr>
          <w:trHeight w:val="390"/>
        </w:trPr>
        <w:tc>
          <w:tcPr>
            <w:tcW w:w="3936" w:type="dxa"/>
            <w:shd w:val="clear" w:color="auto" w:fill="auto"/>
          </w:tcPr>
          <w:p w14:paraId="36D38FE4" w14:textId="77777777" w:rsidR="00BA02B8" w:rsidRPr="00FA6C6D" w:rsidRDefault="00051C41" w:rsidP="00FA6C6D">
            <w:pPr>
              <w:spacing w:line="240" w:lineRule="auto"/>
              <w:rPr>
                <w:rFonts w:cs="Arial"/>
                <w:szCs w:val="24"/>
              </w:rPr>
            </w:pPr>
            <w:r w:rsidRPr="00FA6C6D">
              <w:rPr>
                <w:rFonts w:cs="Arial"/>
                <w:szCs w:val="24"/>
              </w:rPr>
              <w:t>By 23 December 2022</w:t>
            </w:r>
          </w:p>
        </w:tc>
        <w:tc>
          <w:tcPr>
            <w:tcW w:w="5703" w:type="dxa"/>
            <w:shd w:val="clear" w:color="auto" w:fill="auto"/>
          </w:tcPr>
          <w:p w14:paraId="6D43EF93" w14:textId="6588F32D" w:rsidR="00BA02B8" w:rsidRPr="00FA6C6D" w:rsidRDefault="001E0FA1" w:rsidP="00FA6C6D">
            <w:pPr>
              <w:spacing w:line="240" w:lineRule="auto"/>
              <w:rPr>
                <w:rFonts w:cs="Arial"/>
                <w:szCs w:val="24"/>
              </w:rPr>
            </w:pPr>
            <w:r>
              <w:rPr>
                <w:rFonts w:cs="Arial"/>
                <w:szCs w:val="24"/>
              </w:rPr>
              <w:t>Candidates</w:t>
            </w:r>
            <w:r w:rsidR="00BA02B8" w:rsidRPr="00FA6C6D">
              <w:rPr>
                <w:rFonts w:cs="Arial"/>
                <w:szCs w:val="24"/>
              </w:rPr>
              <w:t xml:space="preserve"> notified of outcome of interview</w:t>
            </w:r>
            <w:r w:rsidR="006A6E8F" w:rsidRPr="00FA6C6D">
              <w:rPr>
                <w:rFonts w:cs="Arial"/>
                <w:szCs w:val="24"/>
              </w:rPr>
              <w:t xml:space="preserve"> and Board Decision</w:t>
            </w:r>
            <w:r w:rsidR="003E57DD" w:rsidRPr="00FA6C6D">
              <w:rPr>
                <w:rFonts w:cs="Arial"/>
                <w:szCs w:val="24"/>
              </w:rPr>
              <w:t>s</w:t>
            </w:r>
            <w:r w:rsidR="006A6E8F" w:rsidRPr="00FA6C6D">
              <w:rPr>
                <w:rFonts w:cs="Arial"/>
                <w:szCs w:val="24"/>
              </w:rPr>
              <w:t xml:space="preserve"> (final stage of assessment)</w:t>
            </w:r>
          </w:p>
        </w:tc>
      </w:tr>
      <w:tr w:rsidR="00BA02B8" w:rsidRPr="00FA6C6D" w14:paraId="1109463C" w14:textId="77777777" w:rsidTr="00EF7DF1">
        <w:tc>
          <w:tcPr>
            <w:tcW w:w="3936" w:type="dxa"/>
            <w:shd w:val="clear" w:color="auto" w:fill="auto"/>
          </w:tcPr>
          <w:p w14:paraId="67EB9517" w14:textId="77777777" w:rsidR="00BA02B8" w:rsidRPr="00FA6C6D" w:rsidRDefault="00BA02B8" w:rsidP="00FA6C6D">
            <w:pPr>
              <w:spacing w:line="240" w:lineRule="auto"/>
              <w:rPr>
                <w:rFonts w:cs="Arial"/>
                <w:szCs w:val="24"/>
              </w:rPr>
            </w:pPr>
            <w:r w:rsidRPr="00FA6C6D">
              <w:rPr>
                <w:rFonts w:cs="Arial"/>
                <w:szCs w:val="24"/>
              </w:rPr>
              <w:t xml:space="preserve">By </w:t>
            </w:r>
            <w:r w:rsidR="00051C41" w:rsidRPr="00FA6C6D">
              <w:rPr>
                <w:rFonts w:cs="Arial"/>
                <w:szCs w:val="24"/>
              </w:rPr>
              <w:t xml:space="preserve">23 December 2022 </w:t>
            </w:r>
            <w:r w:rsidRPr="00FA6C6D">
              <w:rPr>
                <w:rFonts w:cs="Arial"/>
                <w:szCs w:val="24"/>
              </w:rPr>
              <w:t>(subject to Disclosure Scotland checks)</w:t>
            </w:r>
          </w:p>
        </w:tc>
        <w:tc>
          <w:tcPr>
            <w:tcW w:w="5703" w:type="dxa"/>
            <w:shd w:val="clear" w:color="auto" w:fill="auto"/>
          </w:tcPr>
          <w:p w14:paraId="53C393C8" w14:textId="77777777" w:rsidR="00BA02B8" w:rsidRPr="00FA6C6D" w:rsidRDefault="00BA02B8" w:rsidP="00FA6C6D">
            <w:pPr>
              <w:spacing w:line="240" w:lineRule="auto"/>
              <w:rPr>
                <w:rFonts w:cs="Arial"/>
                <w:szCs w:val="24"/>
              </w:rPr>
            </w:pPr>
            <w:r w:rsidRPr="00FA6C6D">
              <w:rPr>
                <w:rFonts w:cs="Arial"/>
                <w:szCs w:val="24"/>
              </w:rPr>
              <w:t xml:space="preserve">Recommendations for appointment* to the Scottish Government.  Formal appointment by Ministers will follow. </w:t>
            </w:r>
          </w:p>
        </w:tc>
      </w:tr>
    </w:tbl>
    <w:p w14:paraId="2BD838D3" w14:textId="6B623541" w:rsidR="00BA02B8" w:rsidRDefault="00BA02B8" w:rsidP="00FA6C6D">
      <w:pPr>
        <w:spacing w:line="240" w:lineRule="auto"/>
        <w:rPr>
          <w:rFonts w:cs="Arial"/>
          <w:szCs w:val="24"/>
        </w:rPr>
      </w:pPr>
      <w:r w:rsidRPr="00FA6C6D">
        <w:rPr>
          <w:rFonts w:cs="Arial"/>
          <w:szCs w:val="24"/>
        </w:rPr>
        <w:t>*Only those with a satisfactory disclosure check will be recommended for appointment.</w:t>
      </w:r>
    </w:p>
    <w:p w14:paraId="31A1E50B" w14:textId="77777777" w:rsidR="0039061F" w:rsidRDefault="0039061F" w:rsidP="00FA6C6D">
      <w:pPr>
        <w:spacing w:line="240" w:lineRule="auto"/>
        <w:rPr>
          <w:rFonts w:cs="Arial"/>
          <w:szCs w:val="24"/>
        </w:rPr>
      </w:pPr>
    </w:p>
    <w:p w14:paraId="2108C601" w14:textId="77777777" w:rsidR="004D254F" w:rsidRPr="00FA6C6D" w:rsidRDefault="00FA6C6D" w:rsidP="00731BCE">
      <w:pPr>
        <w:pStyle w:val="Heading1"/>
      </w:pPr>
      <w:r w:rsidRPr="007D5CB5">
        <w:rPr>
          <w:b/>
        </w:rPr>
        <w:t>13.</w:t>
      </w:r>
      <w:r>
        <w:tab/>
      </w:r>
      <w:r w:rsidR="00F6195C" w:rsidRPr="00CF6FB7">
        <w:rPr>
          <w:b/>
          <w:bCs w:val="0"/>
        </w:rPr>
        <w:t>COMPLAINTS</w:t>
      </w:r>
    </w:p>
    <w:p w14:paraId="68A0D58C" w14:textId="77777777" w:rsidR="004D254F" w:rsidRPr="00FA6C6D" w:rsidRDefault="004D254F" w:rsidP="00731BCE">
      <w:pPr>
        <w:pStyle w:val="Heading1"/>
      </w:pPr>
    </w:p>
    <w:p w14:paraId="7D2D5D1B" w14:textId="635ADD7F" w:rsidR="00B71A41" w:rsidRPr="00FA6C6D" w:rsidRDefault="004D254F" w:rsidP="00FA6C6D">
      <w:pPr>
        <w:spacing w:line="240" w:lineRule="auto"/>
        <w:rPr>
          <w:rFonts w:cs="Arial"/>
          <w:szCs w:val="24"/>
        </w:rPr>
      </w:pPr>
      <w:r w:rsidRPr="00FA6C6D">
        <w:rPr>
          <w:rFonts w:cs="Arial"/>
          <w:szCs w:val="24"/>
        </w:rPr>
        <w:t xml:space="preserve">If you are dissatisfied with any aspect of the handling of your application, you should refer to the </w:t>
      </w:r>
      <w:hyperlink r:id="rId21" w:history="1">
        <w:r w:rsidRPr="001E0FA1">
          <w:rPr>
            <w:rStyle w:val="Hyperlink"/>
            <w:rFonts w:cs="Arial"/>
            <w:szCs w:val="24"/>
          </w:rPr>
          <w:t>Complaints Handling Procedure</w:t>
        </w:r>
      </w:hyperlink>
      <w:r w:rsidRPr="00FA6C6D">
        <w:rPr>
          <w:rFonts w:cs="Arial"/>
          <w:szCs w:val="24"/>
        </w:rPr>
        <w:t xml:space="preserve"> on </w:t>
      </w:r>
      <w:r w:rsidR="0039061F">
        <w:rPr>
          <w:rFonts w:cs="Arial"/>
          <w:szCs w:val="24"/>
        </w:rPr>
        <w:t>the JABS</w:t>
      </w:r>
      <w:r w:rsidRPr="00FA6C6D">
        <w:rPr>
          <w:rFonts w:cs="Arial"/>
          <w:szCs w:val="24"/>
        </w:rPr>
        <w:t xml:space="preserve"> website.</w:t>
      </w:r>
    </w:p>
    <w:p w14:paraId="5059E1AC" w14:textId="10503698" w:rsidR="00B71A41" w:rsidRDefault="00B71A41" w:rsidP="00FA6C6D">
      <w:pPr>
        <w:spacing w:line="240" w:lineRule="auto"/>
        <w:rPr>
          <w:rFonts w:cs="Arial"/>
          <w:szCs w:val="24"/>
        </w:rPr>
      </w:pPr>
      <w:r w:rsidRPr="00FA6C6D">
        <w:rPr>
          <w:rFonts w:cs="Arial"/>
          <w:szCs w:val="24"/>
        </w:rPr>
        <w:br w:type="page"/>
      </w:r>
    </w:p>
    <w:p w14:paraId="704B2C53" w14:textId="77777777" w:rsidR="00C609AD" w:rsidRPr="00FA6C6D" w:rsidRDefault="00C609AD" w:rsidP="00FA6C6D">
      <w:pPr>
        <w:spacing w:line="240" w:lineRule="auto"/>
        <w:rPr>
          <w:rFonts w:cs="Arial"/>
          <w:szCs w:val="24"/>
        </w:rPr>
      </w:pPr>
    </w:p>
    <w:p w14:paraId="23336FE8" w14:textId="77777777" w:rsidR="00105FCC" w:rsidRPr="00FA6C6D" w:rsidRDefault="00B71A41" w:rsidP="002E09E0">
      <w:pPr>
        <w:spacing w:line="240" w:lineRule="auto"/>
        <w:rPr>
          <w:rFonts w:cs="Arial"/>
          <w:b/>
          <w:bCs/>
          <w:szCs w:val="24"/>
        </w:rPr>
      </w:pPr>
      <w:r w:rsidRPr="00FA6C6D">
        <w:rPr>
          <w:rFonts w:cs="Arial"/>
          <w:b/>
          <w:bCs/>
          <w:szCs w:val="24"/>
        </w:rPr>
        <w:t xml:space="preserve">APPENDIX </w:t>
      </w:r>
      <w:r w:rsidR="008A4F72" w:rsidRPr="00FA6C6D">
        <w:rPr>
          <w:rFonts w:cs="Arial"/>
          <w:b/>
          <w:bCs/>
          <w:szCs w:val="24"/>
        </w:rPr>
        <w:t>14.1</w:t>
      </w:r>
    </w:p>
    <w:p w14:paraId="0758EAC1" w14:textId="77777777" w:rsidR="00105FCC" w:rsidRPr="00FA6C6D" w:rsidRDefault="00105FCC" w:rsidP="002E09E0">
      <w:pPr>
        <w:spacing w:line="240" w:lineRule="auto"/>
        <w:rPr>
          <w:rFonts w:cs="Arial"/>
          <w:szCs w:val="24"/>
        </w:rPr>
      </w:pPr>
    </w:p>
    <w:p w14:paraId="7932AEEC" w14:textId="77777777" w:rsidR="00105FCC" w:rsidRPr="001E0FA1" w:rsidRDefault="00105FCC" w:rsidP="002E09E0">
      <w:pPr>
        <w:spacing w:line="240" w:lineRule="auto"/>
        <w:rPr>
          <w:rFonts w:cs="Arial"/>
          <w:b/>
          <w:szCs w:val="24"/>
        </w:rPr>
      </w:pPr>
      <w:r w:rsidRPr="001E0FA1">
        <w:rPr>
          <w:rFonts w:cs="Arial"/>
          <w:b/>
          <w:szCs w:val="24"/>
        </w:rPr>
        <w:t>CRITERIA (KNOWLEDGE, SKILLS, AND PERSONAL QUALITIES) AND  WHEN THEY WILL BE ASSESSED</w:t>
      </w:r>
      <w:r w:rsidRPr="001E0FA1">
        <w:rPr>
          <w:rFonts w:cs="Arial"/>
          <w:b/>
          <w:szCs w:val="24"/>
        </w:rPr>
        <w:br/>
      </w:r>
    </w:p>
    <w:p w14:paraId="286D9882" w14:textId="5BF099F8" w:rsidR="00896EA7" w:rsidRPr="00A30232" w:rsidRDefault="00896EA7" w:rsidP="002E09E0">
      <w:pPr>
        <w:tabs>
          <w:tab w:val="left" w:pos="720"/>
          <w:tab w:val="left" w:pos="1440"/>
          <w:tab w:val="left" w:pos="2160"/>
          <w:tab w:val="left" w:pos="2880"/>
          <w:tab w:val="left" w:pos="4680"/>
          <w:tab w:val="left" w:pos="5400"/>
          <w:tab w:val="right" w:pos="9000"/>
        </w:tabs>
        <w:spacing w:line="240" w:lineRule="auto"/>
        <w:rPr>
          <w:rFonts w:eastAsia="Arial Unicode MS" w:cs="Arial"/>
          <w:b/>
        </w:rPr>
      </w:pPr>
      <w:r w:rsidRPr="00A30232">
        <w:rPr>
          <w:rFonts w:eastAsia="Arial Unicode MS" w:cs="Arial"/>
          <w:b/>
        </w:rPr>
        <w:t>Person specification</w:t>
      </w:r>
    </w:p>
    <w:p w14:paraId="50ED1FA4" w14:textId="384FB5C8"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rPr>
      </w:pPr>
      <w:r>
        <w:rPr>
          <w:rFonts w:cs="Arial"/>
        </w:rPr>
        <w:t>The specification below lists:</w:t>
      </w:r>
    </w:p>
    <w:p w14:paraId="33E3BBA8" w14:textId="354CF63F" w:rsidR="00896EA7" w:rsidRPr="00A30232" w:rsidRDefault="00896EA7" w:rsidP="002E09E0">
      <w:pPr>
        <w:pStyle w:val="ListParagraph"/>
        <w:numPr>
          <w:ilvl w:val="0"/>
          <w:numId w:val="36"/>
        </w:numPr>
        <w:tabs>
          <w:tab w:val="left" w:pos="720"/>
          <w:tab w:val="left" w:pos="1440"/>
          <w:tab w:val="left" w:pos="2160"/>
          <w:tab w:val="left" w:pos="2880"/>
          <w:tab w:val="left" w:pos="4680"/>
          <w:tab w:val="left" w:pos="5400"/>
          <w:tab w:val="right" w:pos="9000"/>
        </w:tabs>
        <w:rPr>
          <w:rFonts w:eastAsia="Calibri" w:cs="Arial"/>
        </w:rPr>
      </w:pPr>
      <w:r>
        <w:rPr>
          <w:rFonts w:cs="Arial"/>
        </w:rPr>
        <w:t xml:space="preserve">Eligibility to be </w:t>
      </w:r>
      <w:r w:rsidRPr="00C6652E">
        <w:rPr>
          <w:rFonts w:cs="Arial"/>
        </w:rPr>
        <w:t>a Legal Member of the Parole Board Scotland</w:t>
      </w:r>
      <w:r>
        <w:rPr>
          <w:rFonts w:cs="Arial"/>
        </w:rPr>
        <w:t>.</w:t>
      </w:r>
    </w:p>
    <w:p w14:paraId="42A2F725" w14:textId="21533AF4" w:rsidR="00896EA7" w:rsidRPr="00A30232" w:rsidRDefault="00896EA7" w:rsidP="002E09E0">
      <w:pPr>
        <w:pStyle w:val="ListParagraph"/>
        <w:numPr>
          <w:ilvl w:val="0"/>
          <w:numId w:val="36"/>
        </w:numPr>
        <w:tabs>
          <w:tab w:val="left" w:pos="720"/>
          <w:tab w:val="left" w:pos="1440"/>
          <w:tab w:val="left" w:pos="2160"/>
          <w:tab w:val="left" w:pos="2880"/>
          <w:tab w:val="left" w:pos="4680"/>
          <w:tab w:val="left" w:pos="5400"/>
          <w:tab w:val="right" w:pos="9000"/>
        </w:tabs>
        <w:rPr>
          <w:rFonts w:eastAsia="Calibri" w:cs="Arial"/>
        </w:rPr>
      </w:pPr>
      <w:r>
        <w:rPr>
          <w:rFonts w:cs="Arial"/>
        </w:rPr>
        <w:t xml:space="preserve">Specific Knowledge, skills and personal qualities required to be a Legal Member or a General Member of the Parole Board. </w:t>
      </w:r>
    </w:p>
    <w:p w14:paraId="00F01B7D" w14:textId="2114C405" w:rsidR="00896EA7" w:rsidRDefault="00896EA7" w:rsidP="002E09E0">
      <w:pPr>
        <w:pStyle w:val="ListParagraph"/>
        <w:numPr>
          <w:ilvl w:val="0"/>
          <w:numId w:val="36"/>
        </w:numPr>
        <w:tabs>
          <w:tab w:val="left" w:pos="720"/>
          <w:tab w:val="left" w:pos="1440"/>
          <w:tab w:val="left" w:pos="2160"/>
          <w:tab w:val="left" w:pos="2880"/>
          <w:tab w:val="left" w:pos="4680"/>
          <w:tab w:val="left" w:pos="5400"/>
          <w:tab w:val="right" w:pos="9000"/>
        </w:tabs>
        <w:rPr>
          <w:rFonts w:eastAsia="Calibri" w:cs="Arial"/>
        </w:rPr>
      </w:pPr>
      <w:r>
        <w:rPr>
          <w:rFonts w:eastAsia="Calibri" w:cs="Arial"/>
        </w:rPr>
        <w:t xml:space="preserve">Knowledge, skills, and personal qualities required for all Parole Board Members. </w:t>
      </w:r>
    </w:p>
    <w:p w14:paraId="165B441C" w14:textId="0C2987CA" w:rsidR="00896EA7" w:rsidRDefault="00896EA7" w:rsidP="002E09E0">
      <w:pPr>
        <w:tabs>
          <w:tab w:val="left" w:pos="720"/>
          <w:tab w:val="left" w:pos="1440"/>
          <w:tab w:val="left" w:pos="2160"/>
          <w:tab w:val="left" w:pos="2880"/>
          <w:tab w:val="left" w:pos="4680"/>
          <w:tab w:val="left" w:pos="5400"/>
          <w:tab w:val="right" w:pos="9000"/>
        </w:tabs>
        <w:spacing w:line="240" w:lineRule="auto"/>
        <w:rPr>
          <w:rFonts w:eastAsia="Calibri" w:cs="Arial"/>
        </w:rPr>
      </w:pPr>
    </w:p>
    <w:p w14:paraId="304FBFAB" w14:textId="6D72536E" w:rsidR="002E09E0" w:rsidRDefault="00896EA7" w:rsidP="002E09E0">
      <w:pPr>
        <w:tabs>
          <w:tab w:val="left" w:pos="720"/>
          <w:tab w:val="left" w:pos="1440"/>
          <w:tab w:val="left" w:pos="2160"/>
          <w:tab w:val="left" w:pos="2880"/>
          <w:tab w:val="left" w:pos="4680"/>
          <w:tab w:val="left" w:pos="5400"/>
          <w:tab w:val="right" w:pos="9000"/>
        </w:tabs>
        <w:spacing w:line="240" w:lineRule="auto"/>
        <w:rPr>
          <w:rFonts w:cs="Arial"/>
        </w:rPr>
      </w:pPr>
      <w:r>
        <w:rPr>
          <w:rFonts w:eastAsia="Calibri" w:cs="Arial"/>
        </w:rPr>
        <w:t>By the end of the assessment process, successful candidates will have met all of the relevant eligibility criteria, and all of the essential knowledge, skills, and personal qualities for the role applied for.</w:t>
      </w:r>
      <w:r>
        <w:rPr>
          <w:rFonts w:eastAsia="Calibri" w:cs="Arial"/>
        </w:rPr>
        <w:br/>
      </w:r>
    </w:p>
    <w:p w14:paraId="47DF05F9" w14:textId="57A6AD35" w:rsidR="00896EA7" w:rsidRPr="00FD71CE" w:rsidRDefault="00896EA7" w:rsidP="002E09E0">
      <w:pPr>
        <w:tabs>
          <w:tab w:val="left" w:pos="720"/>
          <w:tab w:val="left" w:pos="1440"/>
          <w:tab w:val="left" w:pos="2160"/>
          <w:tab w:val="left" w:pos="2880"/>
          <w:tab w:val="left" w:pos="4680"/>
          <w:tab w:val="left" w:pos="5400"/>
          <w:tab w:val="right" w:pos="9000"/>
        </w:tabs>
        <w:spacing w:line="240" w:lineRule="auto"/>
        <w:rPr>
          <w:rFonts w:cs="Arial"/>
        </w:rPr>
      </w:pPr>
      <w:r w:rsidRPr="003B1D25">
        <w:rPr>
          <w:rFonts w:cs="Arial"/>
        </w:rPr>
        <w:t xml:space="preserve">You are asked to provide:  </w:t>
      </w:r>
    </w:p>
    <w:p w14:paraId="51F50BEE" w14:textId="77777777" w:rsidR="00896EA7" w:rsidRPr="00C16CE6" w:rsidRDefault="00896EA7" w:rsidP="002E09E0">
      <w:pPr>
        <w:pStyle w:val="ListParagraph"/>
        <w:numPr>
          <w:ilvl w:val="0"/>
          <w:numId w:val="37"/>
        </w:numPr>
        <w:tabs>
          <w:tab w:val="left" w:pos="720"/>
          <w:tab w:val="left" w:pos="1440"/>
          <w:tab w:val="left" w:pos="2160"/>
          <w:tab w:val="left" w:pos="2880"/>
          <w:tab w:val="left" w:pos="4680"/>
          <w:tab w:val="left" w:pos="5400"/>
          <w:tab w:val="right" w:pos="9000"/>
        </w:tabs>
        <w:rPr>
          <w:rFonts w:cs="Arial"/>
          <w:szCs w:val="24"/>
        </w:rPr>
      </w:pPr>
      <w:r w:rsidRPr="00C16CE6">
        <w:rPr>
          <w:rFonts w:cs="Arial"/>
        </w:rPr>
        <w:t>Information in your application to confirm eligibility and to demonstrate some of the requirements</w:t>
      </w:r>
      <w:r>
        <w:rPr>
          <w:rFonts w:cs="Arial"/>
        </w:rPr>
        <w:t xml:space="preserve"> by providing evidence for the criteria asked about in the application</w:t>
      </w:r>
      <w:r w:rsidRPr="00C16CE6">
        <w:rPr>
          <w:rFonts w:cs="Arial"/>
        </w:rPr>
        <w:t>.</w:t>
      </w:r>
      <w:r w:rsidRPr="00C16CE6">
        <w:rPr>
          <w:rFonts w:cs="Arial"/>
        </w:rPr>
        <w:br/>
      </w:r>
    </w:p>
    <w:p w14:paraId="40D78792" w14:textId="77777777" w:rsidR="00896EA7" w:rsidRPr="00C16CE6" w:rsidRDefault="00896EA7" w:rsidP="002E09E0">
      <w:pPr>
        <w:pStyle w:val="ListParagraph"/>
        <w:numPr>
          <w:ilvl w:val="0"/>
          <w:numId w:val="37"/>
        </w:numPr>
        <w:tabs>
          <w:tab w:val="left" w:pos="720"/>
          <w:tab w:val="left" w:pos="1440"/>
          <w:tab w:val="left" w:pos="2160"/>
          <w:tab w:val="left" w:pos="2880"/>
          <w:tab w:val="left" w:pos="4680"/>
          <w:tab w:val="left" w:pos="5400"/>
          <w:tab w:val="right" w:pos="9000"/>
        </w:tabs>
        <w:rPr>
          <w:rFonts w:cs="Arial"/>
          <w:szCs w:val="24"/>
        </w:rPr>
      </w:pPr>
      <w:r w:rsidRPr="00C16CE6">
        <w:rPr>
          <w:rFonts w:cs="Arial"/>
        </w:rPr>
        <w:t>One example of work written solely by you</w:t>
      </w:r>
      <w:r>
        <w:rPr>
          <w:rFonts w:cs="Arial"/>
        </w:rPr>
        <w:t xml:space="preserve"> </w:t>
      </w:r>
      <w:r w:rsidRPr="00C63ADE">
        <w:rPr>
          <w:rFonts w:cs="Arial"/>
          <w:b/>
          <w:bCs/>
        </w:rPr>
        <w:t>(up to 500 words</w:t>
      </w:r>
      <w:r>
        <w:rPr>
          <w:rFonts w:cs="Arial"/>
        </w:rPr>
        <w:t>).</w:t>
      </w:r>
      <w:r w:rsidRPr="00C16CE6">
        <w:rPr>
          <w:rFonts w:cs="Arial"/>
        </w:rPr>
        <w:t xml:space="preserve"> This could be an extract from a larger piece of work. Please </w:t>
      </w:r>
      <w:r>
        <w:rPr>
          <w:rFonts w:cs="Arial"/>
        </w:rPr>
        <w:t>provide additional information if necessary to assist the panel to contextualise the written work (</w:t>
      </w:r>
      <w:r w:rsidRPr="00C63ADE">
        <w:rPr>
          <w:rFonts w:cs="Arial"/>
          <w:b/>
          <w:bCs/>
        </w:rPr>
        <w:t>up to 100 words)</w:t>
      </w:r>
      <w:r>
        <w:rPr>
          <w:rFonts w:cs="Arial"/>
          <w:b/>
          <w:bCs/>
        </w:rPr>
        <w:t>.</w:t>
      </w:r>
      <w:r w:rsidRPr="00C63ADE">
        <w:rPr>
          <w:rFonts w:cs="Arial"/>
          <w:b/>
          <w:bCs/>
        </w:rPr>
        <w:br/>
      </w:r>
      <w:r w:rsidRPr="00C16CE6">
        <w:rPr>
          <w:rFonts w:cs="Arial"/>
        </w:rPr>
        <w:t>Th</w:t>
      </w:r>
      <w:r>
        <w:rPr>
          <w:rFonts w:cs="Arial"/>
        </w:rPr>
        <w:t xml:space="preserve">e written work </w:t>
      </w:r>
      <w:r w:rsidRPr="00C16CE6">
        <w:rPr>
          <w:rFonts w:cs="Arial"/>
        </w:rPr>
        <w:t>will be used to assess your written communication skills</w:t>
      </w:r>
      <w:r>
        <w:rPr>
          <w:rFonts w:cs="Arial"/>
        </w:rPr>
        <w:t>.</w:t>
      </w:r>
      <w:r w:rsidRPr="00C16CE6">
        <w:rPr>
          <w:rFonts w:cs="Arial"/>
        </w:rPr>
        <w:br/>
      </w:r>
    </w:p>
    <w:p w14:paraId="2778CB46" w14:textId="36A97BF9" w:rsidR="00896EA7" w:rsidRPr="00C63ADE" w:rsidRDefault="00896EA7" w:rsidP="002E09E0">
      <w:pPr>
        <w:pStyle w:val="ListParagraph"/>
        <w:numPr>
          <w:ilvl w:val="0"/>
          <w:numId w:val="37"/>
        </w:numPr>
        <w:tabs>
          <w:tab w:val="left" w:pos="720"/>
          <w:tab w:val="left" w:pos="1440"/>
          <w:tab w:val="left" w:pos="2160"/>
          <w:tab w:val="left" w:pos="2880"/>
          <w:tab w:val="left" w:pos="4680"/>
          <w:tab w:val="left" w:pos="5400"/>
          <w:tab w:val="right" w:pos="9000"/>
        </w:tabs>
        <w:rPr>
          <w:rFonts w:cs="Arial"/>
          <w:szCs w:val="24"/>
        </w:rPr>
      </w:pPr>
      <w:r w:rsidRPr="00C63ADE">
        <w:rPr>
          <w:rFonts w:cs="Arial"/>
        </w:rPr>
        <w:t>A</w:t>
      </w:r>
      <w:r w:rsidRPr="00C16CE6">
        <w:rPr>
          <w:rFonts w:cs="Arial"/>
        </w:rPr>
        <w:t xml:space="preserve"> </w:t>
      </w:r>
      <w:r w:rsidRPr="00C63ADE">
        <w:rPr>
          <w:rFonts w:cs="Arial"/>
        </w:rPr>
        <w:t>short</w:t>
      </w:r>
      <w:r>
        <w:rPr>
          <w:rFonts w:cs="Arial"/>
        </w:rPr>
        <w:t xml:space="preserve">, </w:t>
      </w:r>
      <w:r w:rsidRPr="00BD698B">
        <w:rPr>
          <w:rFonts w:cs="Arial"/>
          <w:szCs w:val="24"/>
        </w:rPr>
        <w:t>tailored career</w:t>
      </w:r>
      <w:r w:rsidR="00BD698B" w:rsidRPr="00BD698B">
        <w:rPr>
          <w:rStyle w:val="CommentReference"/>
          <w:sz w:val="24"/>
          <w:szCs w:val="24"/>
        </w:rPr>
        <w:t xml:space="preserve"> and relevant </w:t>
      </w:r>
      <w:r w:rsidRPr="00BD698B">
        <w:rPr>
          <w:rFonts w:cs="Arial"/>
          <w:szCs w:val="24"/>
        </w:rPr>
        <w:t>life history</w:t>
      </w:r>
      <w:r w:rsidRPr="00BD698B">
        <w:rPr>
          <w:rFonts w:cs="Arial"/>
        </w:rPr>
        <w:t xml:space="preserve"> (</w:t>
      </w:r>
      <w:r w:rsidRPr="00BD698B">
        <w:rPr>
          <w:rFonts w:cs="Arial"/>
          <w:b/>
          <w:bCs/>
        </w:rPr>
        <w:t>up to 600 words</w:t>
      </w:r>
      <w:r w:rsidRPr="00BD698B">
        <w:rPr>
          <w:rFonts w:cs="Arial"/>
        </w:rPr>
        <w:t>), setting out relevant background, positions held,</w:t>
      </w:r>
      <w:r>
        <w:rPr>
          <w:rFonts w:cs="Arial"/>
        </w:rPr>
        <w:t xml:space="preserve"> organisations worked for and relevant dates to provide context for your application, and interview (if invited). </w:t>
      </w:r>
      <w:r w:rsidRPr="00C63ADE">
        <w:rPr>
          <w:rFonts w:cs="Arial"/>
        </w:rPr>
        <w:t xml:space="preserve"> </w:t>
      </w:r>
      <w:r>
        <w:rPr>
          <w:rFonts w:cs="Arial"/>
        </w:rPr>
        <w:br/>
      </w:r>
    </w:p>
    <w:p w14:paraId="601B1119" w14:textId="77777777" w:rsidR="00896EA7" w:rsidRPr="00C63ADE" w:rsidRDefault="00896EA7" w:rsidP="002E09E0">
      <w:pPr>
        <w:pStyle w:val="ListParagraph"/>
        <w:numPr>
          <w:ilvl w:val="0"/>
          <w:numId w:val="37"/>
        </w:numPr>
        <w:tabs>
          <w:tab w:val="left" w:pos="720"/>
          <w:tab w:val="left" w:pos="1440"/>
          <w:tab w:val="left" w:pos="2160"/>
          <w:tab w:val="left" w:pos="2880"/>
          <w:tab w:val="left" w:pos="4680"/>
          <w:tab w:val="left" w:pos="5400"/>
          <w:tab w:val="right" w:pos="9000"/>
        </w:tabs>
        <w:rPr>
          <w:rFonts w:cs="Arial"/>
          <w:szCs w:val="24"/>
        </w:rPr>
      </w:pPr>
      <w:r w:rsidRPr="00C63ADE">
        <w:rPr>
          <w:rFonts w:cs="Arial"/>
          <w:szCs w:val="24"/>
        </w:rPr>
        <w:t xml:space="preserve">A statement/additional information </w:t>
      </w:r>
      <w:r>
        <w:rPr>
          <w:rFonts w:cs="Arial"/>
          <w:szCs w:val="24"/>
        </w:rPr>
        <w:t>(</w:t>
      </w:r>
      <w:r w:rsidRPr="00C63ADE">
        <w:rPr>
          <w:rFonts w:cs="Arial"/>
          <w:b/>
          <w:bCs/>
          <w:szCs w:val="24"/>
        </w:rPr>
        <w:t xml:space="preserve">up to </w:t>
      </w:r>
      <w:r>
        <w:rPr>
          <w:rFonts w:cs="Arial"/>
          <w:b/>
          <w:bCs/>
          <w:szCs w:val="24"/>
        </w:rPr>
        <w:t>6</w:t>
      </w:r>
      <w:r w:rsidRPr="00C63ADE">
        <w:rPr>
          <w:rFonts w:cs="Arial"/>
          <w:b/>
          <w:bCs/>
          <w:szCs w:val="24"/>
        </w:rPr>
        <w:t>00 words</w:t>
      </w:r>
      <w:r>
        <w:rPr>
          <w:rFonts w:cs="Arial"/>
          <w:szCs w:val="24"/>
        </w:rPr>
        <w:t xml:space="preserve">) </w:t>
      </w:r>
      <w:r w:rsidRPr="00C63ADE">
        <w:rPr>
          <w:rFonts w:cs="Arial"/>
          <w:szCs w:val="24"/>
        </w:rPr>
        <w:t>demonstrating your suitability for the role.</w:t>
      </w:r>
    </w:p>
    <w:p w14:paraId="096BCFAA" w14:textId="77777777" w:rsidR="00896EA7" w:rsidRDefault="00896EA7" w:rsidP="002E09E0">
      <w:pPr>
        <w:pStyle w:val="ListParagraph"/>
        <w:tabs>
          <w:tab w:val="left" w:pos="720"/>
          <w:tab w:val="left" w:pos="1440"/>
          <w:tab w:val="left" w:pos="2160"/>
          <w:tab w:val="left" w:pos="2880"/>
          <w:tab w:val="left" w:pos="4680"/>
          <w:tab w:val="left" w:pos="5400"/>
          <w:tab w:val="right" w:pos="9000"/>
        </w:tabs>
        <w:rPr>
          <w:rFonts w:cs="Arial"/>
          <w:szCs w:val="24"/>
          <w:highlight w:val="yellow"/>
        </w:rPr>
      </w:pPr>
      <w:r w:rsidRPr="00C63ADE">
        <w:rPr>
          <w:rFonts w:cs="Arial"/>
          <w:szCs w:val="24"/>
        </w:rPr>
        <w:t>(This part of the application provides you with the opportunity to tell us about how you are suitable for the role, drawing from any part of your life including your working and/or personal life, or from your participation with any private, public, academic, voluntary or community organisations. The information will also help the panel contextualise the information you provide across the appointment process.)</w:t>
      </w:r>
    </w:p>
    <w:p w14:paraId="080A6F99" w14:textId="55F78E55" w:rsidR="00896EA7" w:rsidRDefault="00896EA7" w:rsidP="002E09E0">
      <w:pPr>
        <w:pStyle w:val="ListParagraph"/>
        <w:tabs>
          <w:tab w:val="left" w:pos="720"/>
          <w:tab w:val="left" w:pos="1440"/>
          <w:tab w:val="left" w:pos="2160"/>
          <w:tab w:val="left" w:pos="2880"/>
          <w:tab w:val="left" w:pos="4680"/>
          <w:tab w:val="left" w:pos="5400"/>
          <w:tab w:val="right" w:pos="9000"/>
        </w:tabs>
        <w:rPr>
          <w:highlight w:val="yellow"/>
        </w:rPr>
      </w:pPr>
    </w:p>
    <w:p w14:paraId="0C4EB060" w14:textId="3091D576" w:rsidR="00896EA7" w:rsidRDefault="00896EA7" w:rsidP="002E09E0">
      <w:pPr>
        <w:spacing w:after="160" w:line="240" w:lineRule="auto"/>
        <w:rPr>
          <w:rFonts w:cs="Arial"/>
          <w:b/>
          <w:szCs w:val="24"/>
        </w:rPr>
      </w:pPr>
      <w:r>
        <w:rPr>
          <w:rFonts w:cs="Arial"/>
          <w:b/>
          <w:szCs w:val="24"/>
        </w:rPr>
        <w:t>Eligibility (Legal Members only)</w:t>
      </w:r>
    </w:p>
    <w:p w14:paraId="0C0CEF70" w14:textId="77777777" w:rsidR="00896EA7" w:rsidRPr="005943F8" w:rsidRDefault="00896EA7" w:rsidP="002E09E0">
      <w:pPr>
        <w:spacing w:line="240" w:lineRule="auto"/>
      </w:pPr>
      <w:r>
        <w:t xml:space="preserve">The eligibility criteria for these appointments are </w:t>
      </w:r>
      <w:r w:rsidRPr="005943F8">
        <w:t>set out in the Parole Board (Scotland) Rules 2001 (S4) :</w:t>
      </w:r>
    </w:p>
    <w:p w14:paraId="2A35FFA3" w14:textId="4ED24C82" w:rsidR="00896EA7" w:rsidRPr="005943F8" w:rsidRDefault="00896EA7" w:rsidP="002E09E0">
      <w:pPr>
        <w:spacing w:line="240" w:lineRule="auto"/>
        <w:rPr>
          <w:rFonts w:cs="Arial"/>
          <w:szCs w:val="24"/>
          <w:u w:val="single"/>
        </w:rPr>
      </w:pPr>
      <w:r w:rsidRPr="005943F8">
        <w:rPr>
          <w:rFonts w:cs="Arial"/>
          <w:szCs w:val="24"/>
          <w:u w:val="single"/>
        </w:rPr>
        <w:t>Legal Members will be either</w:t>
      </w:r>
      <w:r>
        <w:rPr>
          <w:rFonts w:cs="Arial"/>
          <w:szCs w:val="24"/>
          <w:u w:val="single"/>
        </w:rPr>
        <w:t>:</w:t>
      </w:r>
    </w:p>
    <w:p w14:paraId="749CD512" w14:textId="77777777" w:rsidR="00896EA7" w:rsidRPr="005943F8" w:rsidRDefault="00896EA7" w:rsidP="002E09E0">
      <w:pPr>
        <w:pStyle w:val="ListParagraph"/>
        <w:numPr>
          <w:ilvl w:val="0"/>
          <w:numId w:val="27"/>
        </w:numPr>
        <w:rPr>
          <w:rFonts w:cs="Arial"/>
          <w:szCs w:val="24"/>
          <w:u w:val="single"/>
        </w:rPr>
      </w:pPr>
      <w:r w:rsidRPr="005943F8">
        <w:rPr>
          <w:rFonts w:cs="Arial"/>
          <w:szCs w:val="24"/>
          <w:u w:val="single"/>
        </w:rPr>
        <w:t>a person who holds or who has held judicial office; or</w:t>
      </w:r>
      <w:r w:rsidRPr="005943F8">
        <w:rPr>
          <w:rFonts w:cs="Arial"/>
          <w:szCs w:val="24"/>
          <w:u w:val="single"/>
        </w:rPr>
        <w:br/>
      </w:r>
    </w:p>
    <w:p w14:paraId="3FA710F8" w14:textId="77777777" w:rsidR="00896EA7" w:rsidRPr="005943F8" w:rsidRDefault="00896EA7" w:rsidP="002E09E0">
      <w:pPr>
        <w:pStyle w:val="ListParagraph"/>
        <w:numPr>
          <w:ilvl w:val="0"/>
          <w:numId w:val="27"/>
        </w:numPr>
      </w:pPr>
      <w:r w:rsidRPr="005943F8">
        <w:rPr>
          <w:rFonts w:cs="Arial"/>
          <w:szCs w:val="24"/>
          <w:u w:val="single"/>
        </w:rPr>
        <w:t>a solicitor or advocate of not less than 10 years standing (in Scotland)</w:t>
      </w:r>
    </w:p>
    <w:p w14:paraId="0742D6A2"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lang w:eastAsia="en-GB"/>
        </w:rPr>
      </w:pPr>
    </w:p>
    <w:p w14:paraId="2A30C4D8" w14:textId="6D864BB6"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rPr>
      </w:pPr>
      <w:r>
        <w:rPr>
          <w:lang w:eastAsia="en-GB"/>
        </w:rPr>
        <w:t xml:space="preserve">You will be asked to confirm your eligibility (in line with the legislation) in the application and explain why </w:t>
      </w:r>
      <w:r w:rsidR="005D7931">
        <w:rPr>
          <w:lang w:eastAsia="en-GB"/>
        </w:rPr>
        <w:t xml:space="preserve">you say you are eligible </w:t>
      </w:r>
      <w:r>
        <w:rPr>
          <w:lang w:eastAsia="en-GB"/>
        </w:rPr>
        <w:t>(</w:t>
      </w:r>
      <w:r w:rsidRPr="00C63ADE">
        <w:rPr>
          <w:b/>
          <w:bCs/>
          <w:lang w:eastAsia="en-GB"/>
        </w:rPr>
        <w:t>up to 100 words</w:t>
      </w:r>
      <w:r>
        <w:rPr>
          <w:lang w:eastAsia="en-GB"/>
        </w:rPr>
        <w:t xml:space="preserve">). </w:t>
      </w:r>
    </w:p>
    <w:p w14:paraId="08C65E92"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r>
        <w:rPr>
          <w:rFonts w:cs="Arial"/>
          <w:b/>
          <w:szCs w:val="24"/>
        </w:rPr>
        <w:t>Relevant pre-appointment checks may be made.</w:t>
      </w:r>
    </w:p>
    <w:p w14:paraId="3D26C71A" w14:textId="49036F9A"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r>
        <w:rPr>
          <w:rFonts w:cs="Arial"/>
          <w:b/>
          <w:szCs w:val="24"/>
        </w:rPr>
        <w:t>Legal Members only</w:t>
      </w:r>
    </w:p>
    <w:tbl>
      <w:tblPr>
        <w:tblStyle w:val="TableGrid2"/>
        <w:tblW w:w="0" w:type="auto"/>
        <w:tblInd w:w="0" w:type="dxa"/>
        <w:tblLook w:val="04A0" w:firstRow="1" w:lastRow="0" w:firstColumn="1" w:lastColumn="0" w:noHBand="0" w:noVBand="1"/>
      </w:tblPr>
      <w:tblGrid>
        <w:gridCol w:w="3005"/>
        <w:gridCol w:w="3005"/>
        <w:gridCol w:w="3006"/>
      </w:tblGrid>
      <w:tr w:rsidR="00896EA7" w:rsidRPr="0090435B" w14:paraId="6E0B0674" w14:textId="77777777" w:rsidTr="00642722">
        <w:tc>
          <w:tcPr>
            <w:tcW w:w="3005" w:type="dxa"/>
            <w:tcBorders>
              <w:top w:val="single" w:sz="4" w:space="0" w:color="auto"/>
              <w:left w:val="single" w:sz="4" w:space="0" w:color="auto"/>
              <w:bottom w:val="single" w:sz="4" w:space="0" w:color="auto"/>
              <w:right w:val="single" w:sz="4" w:space="0" w:color="auto"/>
            </w:tcBorders>
          </w:tcPr>
          <w:p w14:paraId="13B115E7"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rPr>
            </w:pPr>
            <w:r w:rsidRPr="0090435B">
              <w:rPr>
                <w:rFonts w:cs="Arial"/>
                <w:b/>
                <w:bCs/>
                <w:szCs w:val="24"/>
              </w:rPr>
              <w:t>Criterion</w:t>
            </w:r>
          </w:p>
        </w:tc>
        <w:tc>
          <w:tcPr>
            <w:tcW w:w="3005" w:type="dxa"/>
            <w:tcBorders>
              <w:top w:val="single" w:sz="4" w:space="0" w:color="auto"/>
              <w:left w:val="single" w:sz="4" w:space="0" w:color="auto"/>
              <w:bottom w:val="single" w:sz="4" w:space="0" w:color="auto"/>
              <w:right w:val="single" w:sz="4" w:space="0" w:color="auto"/>
            </w:tcBorders>
          </w:tcPr>
          <w:p w14:paraId="0BA1F026"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contextualSpacing/>
              <w:rPr>
                <w:rFonts w:cs="Arial"/>
                <w:b/>
                <w:bCs/>
                <w:szCs w:val="24"/>
              </w:rPr>
            </w:pPr>
            <w:r w:rsidRPr="0090435B">
              <w:rPr>
                <w:rFonts w:cs="Arial"/>
                <w:b/>
                <w:bCs/>
                <w:szCs w:val="24"/>
              </w:rPr>
              <w:t xml:space="preserve">What </w:t>
            </w:r>
            <w:r>
              <w:rPr>
                <w:rFonts w:cs="Arial"/>
                <w:b/>
                <w:bCs/>
                <w:szCs w:val="24"/>
              </w:rPr>
              <w:t>we are looking for</w:t>
            </w:r>
          </w:p>
        </w:tc>
        <w:tc>
          <w:tcPr>
            <w:tcW w:w="3006" w:type="dxa"/>
            <w:tcBorders>
              <w:top w:val="single" w:sz="4" w:space="0" w:color="auto"/>
              <w:left w:val="single" w:sz="4" w:space="0" w:color="auto"/>
              <w:bottom w:val="single" w:sz="4" w:space="0" w:color="auto"/>
              <w:right w:val="single" w:sz="4" w:space="0" w:color="auto"/>
            </w:tcBorders>
          </w:tcPr>
          <w:p w14:paraId="5E86A23E" w14:textId="77777777" w:rsidR="00896EA7" w:rsidRPr="0090435B" w:rsidRDefault="00896EA7" w:rsidP="002E09E0">
            <w:pPr>
              <w:spacing w:line="240" w:lineRule="auto"/>
              <w:rPr>
                <w:b/>
                <w:bCs/>
              </w:rPr>
            </w:pPr>
            <w:r w:rsidRPr="0090435B">
              <w:rPr>
                <w:b/>
                <w:bCs/>
              </w:rPr>
              <w:t>How this will be assessed</w:t>
            </w:r>
          </w:p>
        </w:tc>
      </w:tr>
      <w:tr w:rsidR="00896EA7" w14:paraId="58096B58" w14:textId="77777777" w:rsidTr="00642722">
        <w:tc>
          <w:tcPr>
            <w:tcW w:w="3005" w:type="dxa"/>
            <w:tcBorders>
              <w:top w:val="single" w:sz="4" w:space="0" w:color="auto"/>
              <w:left w:val="single" w:sz="4" w:space="0" w:color="auto"/>
              <w:bottom w:val="single" w:sz="4" w:space="0" w:color="auto"/>
              <w:right w:val="single" w:sz="4" w:space="0" w:color="auto"/>
            </w:tcBorders>
          </w:tcPr>
          <w:p w14:paraId="3803797E" w14:textId="2DD571AA" w:rsidR="00896EA7" w:rsidRPr="000A1D06"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rPr>
            </w:pPr>
            <w:r w:rsidRPr="000A1D06">
              <w:rPr>
                <w:rFonts w:cs="Arial"/>
                <w:b/>
                <w:bCs/>
                <w:szCs w:val="24"/>
              </w:rPr>
              <w:t xml:space="preserve">Ability to chair </w:t>
            </w:r>
            <w:r w:rsidR="00131609">
              <w:rPr>
                <w:rFonts w:cs="Arial"/>
                <w:b/>
                <w:bCs/>
                <w:szCs w:val="24"/>
              </w:rPr>
              <w:t>Tribunal</w:t>
            </w:r>
            <w:r w:rsidRPr="000A1D06">
              <w:rPr>
                <w:rFonts w:cs="Arial"/>
                <w:b/>
                <w:bCs/>
                <w:szCs w:val="24"/>
              </w:rPr>
              <w:t xml:space="preserve">s and </w:t>
            </w:r>
            <w:r w:rsidR="00131609">
              <w:rPr>
                <w:rFonts w:cs="Arial"/>
                <w:b/>
                <w:bCs/>
                <w:szCs w:val="24"/>
              </w:rPr>
              <w:t>Oral Hearings</w:t>
            </w:r>
          </w:p>
          <w:p w14:paraId="7858993B" w14:textId="77777777" w:rsidR="00896EA7" w:rsidRPr="000A1D06"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lang w:eastAsia="en-GB"/>
              </w:rPr>
            </w:pPr>
          </w:p>
        </w:tc>
        <w:tc>
          <w:tcPr>
            <w:tcW w:w="3005" w:type="dxa"/>
            <w:tcBorders>
              <w:top w:val="single" w:sz="4" w:space="0" w:color="auto"/>
              <w:left w:val="single" w:sz="4" w:space="0" w:color="auto"/>
              <w:bottom w:val="single" w:sz="4" w:space="0" w:color="auto"/>
              <w:right w:val="single" w:sz="4" w:space="0" w:color="auto"/>
            </w:tcBorders>
          </w:tcPr>
          <w:p w14:paraId="79FB710E" w14:textId="04BB896B" w:rsidR="00896EA7" w:rsidRPr="000A1D06"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Fonts w:cs="Arial"/>
                <w:szCs w:val="24"/>
              </w:rPr>
              <w:t xml:space="preserve">Ability to chair </w:t>
            </w:r>
            <w:r w:rsidR="00131609">
              <w:rPr>
                <w:rFonts w:cs="Arial"/>
                <w:szCs w:val="24"/>
              </w:rPr>
              <w:t>Tribunal</w:t>
            </w:r>
            <w:r w:rsidRPr="000A1D06">
              <w:rPr>
                <w:rFonts w:cs="Arial"/>
                <w:szCs w:val="24"/>
              </w:rPr>
              <w:t xml:space="preserve">s and </w:t>
            </w:r>
            <w:r w:rsidR="00131609">
              <w:rPr>
                <w:rFonts w:cs="Arial"/>
                <w:szCs w:val="24"/>
              </w:rPr>
              <w:t>Oral Hearings</w:t>
            </w:r>
            <w:r w:rsidRPr="000A1D06">
              <w:rPr>
                <w:rFonts w:cs="Arial"/>
                <w:szCs w:val="24"/>
              </w:rPr>
              <w:t xml:space="preserve"> and produce written decisions that comply with legal requirements;</w:t>
            </w:r>
          </w:p>
          <w:p w14:paraId="3E2D1368" w14:textId="299381A6" w:rsidR="00896EA7" w:rsidRPr="000A1D06"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Fonts w:cs="Arial"/>
                <w:szCs w:val="24"/>
              </w:rPr>
              <w:t>ability to ensure that all proceedings comply with relevant legal principles, including European Convention rights;</w:t>
            </w:r>
          </w:p>
          <w:p w14:paraId="624E5738" w14:textId="59A9B09A" w:rsidR="00896EA7" w:rsidRPr="000A1D06"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Fonts w:cs="Arial"/>
                <w:szCs w:val="24"/>
              </w:rPr>
              <w:t>ability to ensure that decisions are reached and recorded in accordance with the applicable legal framework;</w:t>
            </w:r>
          </w:p>
          <w:p w14:paraId="5DE8E666" w14:textId="2A9E7940" w:rsidR="00AA3EAA" w:rsidRPr="000A1D06" w:rsidRDefault="00AA3EAA"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Style w:val="cf01"/>
                <w:rFonts w:ascii="Arial" w:hAnsi="Arial" w:cs="Arial"/>
                <w:color w:val="auto"/>
                <w:sz w:val="24"/>
                <w:szCs w:val="24"/>
              </w:rPr>
              <w:t>be</w:t>
            </w:r>
            <w:r w:rsidR="005D7931" w:rsidRPr="000A1D06">
              <w:rPr>
                <w:rStyle w:val="cf01"/>
                <w:rFonts w:ascii="Arial" w:hAnsi="Arial" w:cs="Arial"/>
                <w:color w:val="auto"/>
                <w:sz w:val="24"/>
                <w:szCs w:val="24"/>
              </w:rPr>
              <w:t>ing</w:t>
            </w:r>
            <w:r w:rsidRPr="000A1D06">
              <w:rPr>
                <w:rStyle w:val="cf01"/>
                <w:rFonts w:ascii="Arial" w:hAnsi="Arial" w:cs="Arial"/>
                <w:color w:val="auto"/>
                <w:sz w:val="24"/>
                <w:szCs w:val="24"/>
              </w:rPr>
              <w:t xml:space="preserve"> familiar with </w:t>
            </w:r>
            <w:r w:rsidR="00EA418D">
              <w:rPr>
                <w:rStyle w:val="cf01"/>
                <w:rFonts w:ascii="Arial" w:hAnsi="Arial" w:cs="Arial"/>
                <w:color w:val="auto"/>
                <w:sz w:val="24"/>
                <w:szCs w:val="24"/>
              </w:rPr>
              <w:t>t</w:t>
            </w:r>
            <w:r w:rsidR="00EA418D">
              <w:rPr>
                <w:rStyle w:val="cf01"/>
                <w:rFonts w:ascii="Arial" w:hAnsi="Arial" w:cs="Arial"/>
                <w:sz w:val="24"/>
                <w:szCs w:val="24"/>
              </w:rPr>
              <w:t xml:space="preserve">he </w:t>
            </w:r>
            <w:r w:rsidRPr="000A1D06">
              <w:rPr>
                <w:rStyle w:val="cf01"/>
                <w:rFonts w:ascii="Arial" w:hAnsi="Arial" w:cs="Arial"/>
                <w:color w:val="auto"/>
                <w:sz w:val="24"/>
                <w:szCs w:val="24"/>
              </w:rPr>
              <w:t>current legal and justice system in Scotland and its requirements</w:t>
            </w:r>
          </w:p>
          <w:p w14:paraId="7274E265" w14:textId="37D81581" w:rsidR="00896EA7" w:rsidRPr="000A1D06"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Fonts w:cs="Arial"/>
                <w:szCs w:val="24"/>
              </w:rPr>
              <w:t>ability to enable each panel member to express their views in discussion;</w:t>
            </w:r>
          </w:p>
          <w:p w14:paraId="091E41D8" w14:textId="77777777" w:rsidR="00896EA7" w:rsidRPr="000A1D06"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sidRPr="000A1D06">
              <w:rPr>
                <w:rFonts w:cs="Arial"/>
                <w:szCs w:val="24"/>
              </w:rPr>
              <w:t>ability to facilitate debate and respectful challenge of opposing views;</w:t>
            </w:r>
          </w:p>
          <w:p w14:paraId="27D57582" w14:textId="77777777" w:rsidR="00896EA7" w:rsidRPr="000A1D06" w:rsidRDefault="00896EA7" w:rsidP="002E09E0">
            <w:pPr>
              <w:numPr>
                <w:ilvl w:val="0"/>
                <w:numId w:val="32"/>
              </w:numPr>
              <w:spacing w:after="0" w:line="240" w:lineRule="auto"/>
              <w:rPr>
                <w:rFonts w:eastAsia="Calibri"/>
                <w:lang w:eastAsia="en-GB"/>
              </w:rPr>
            </w:pPr>
            <w:r w:rsidRPr="000A1D06">
              <w:rPr>
                <w:rFonts w:cs="Arial"/>
                <w:szCs w:val="24"/>
              </w:rPr>
              <w:t xml:space="preserve">ability to guide the panel to a </w:t>
            </w:r>
            <w:r w:rsidRPr="000A1D06">
              <w:rPr>
                <w:rFonts w:eastAsia="Calibri"/>
                <w:lang w:eastAsia="en-GB"/>
              </w:rPr>
              <w:t>balanced, reasoned, objective, and impartial</w:t>
            </w:r>
            <w:r w:rsidRPr="000A1D06">
              <w:rPr>
                <w:rFonts w:cs="Arial"/>
                <w:szCs w:val="24"/>
              </w:rPr>
              <w:t xml:space="preserve"> decision.</w:t>
            </w:r>
          </w:p>
          <w:p w14:paraId="68D0A667" w14:textId="4BC38BC2" w:rsidR="000A1D06" w:rsidRPr="000A1D06" w:rsidRDefault="000A1D06" w:rsidP="000A1D06">
            <w:pPr>
              <w:spacing w:after="0" w:line="240" w:lineRule="auto"/>
              <w:ind w:left="360"/>
              <w:rPr>
                <w:rFonts w:eastAsia="Calibri"/>
                <w:lang w:eastAsia="en-GB"/>
              </w:rPr>
            </w:pPr>
          </w:p>
        </w:tc>
        <w:tc>
          <w:tcPr>
            <w:tcW w:w="3006" w:type="dxa"/>
            <w:tcBorders>
              <w:top w:val="single" w:sz="4" w:space="0" w:color="auto"/>
              <w:left w:val="single" w:sz="4" w:space="0" w:color="auto"/>
              <w:bottom w:val="single" w:sz="4" w:space="0" w:color="auto"/>
              <w:right w:val="single" w:sz="4" w:space="0" w:color="auto"/>
            </w:tcBorders>
          </w:tcPr>
          <w:p w14:paraId="278C9A55" w14:textId="77777777" w:rsidR="00896EA7" w:rsidRDefault="00896EA7" w:rsidP="002E09E0">
            <w:pPr>
              <w:spacing w:line="240" w:lineRule="auto"/>
              <w:rPr>
                <w:rFonts w:cs="Arial"/>
                <w:szCs w:val="24"/>
                <w:lang w:eastAsia="en-GB"/>
              </w:rPr>
            </w:pPr>
            <w:r>
              <w:t xml:space="preserve"> Please provide evidence for this </w:t>
            </w:r>
            <w:r w:rsidRPr="00C63ADE">
              <w:rPr>
                <w:highlight w:val="lightGray"/>
              </w:rPr>
              <w:t xml:space="preserve">in </w:t>
            </w:r>
            <w:r>
              <w:rPr>
                <w:highlight w:val="lightGray"/>
              </w:rPr>
              <w:t xml:space="preserve">your </w:t>
            </w:r>
            <w:r w:rsidRPr="00C63ADE">
              <w:rPr>
                <w:b/>
                <w:bCs/>
                <w:highlight w:val="lightGray"/>
              </w:rPr>
              <w:t xml:space="preserve"> application</w:t>
            </w:r>
            <w:r>
              <w:rPr>
                <w:b/>
                <w:bCs/>
              </w:rPr>
              <w:t xml:space="preserve"> (up to 400 words). </w:t>
            </w:r>
            <w:r w:rsidRPr="0090435B">
              <w:t>It will also be assesse</w:t>
            </w:r>
            <w:r>
              <w:t>d at the interview stage (if invited).</w:t>
            </w:r>
          </w:p>
        </w:tc>
      </w:tr>
    </w:tbl>
    <w:p w14:paraId="3CB69834" w14:textId="178EEB08" w:rsidR="00695146" w:rsidRDefault="00695146" w:rsidP="002E09E0">
      <w:pPr>
        <w:tabs>
          <w:tab w:val="left" w:pos="720"/>
          <w:tab w:val="left" w:pos="1440"/>
          <w:tab w:val="left" w:pos="2160"/>
          <w:tab w:val="left" w:pos="2880"/>
          <w:tab w:val="left" w:pos="4680"/>
          <w:tab w:val="left" w:pos="5400"/>
          <w:tab w:val="right" w:pos="9000"/>
        </w:tabs>
        <w:spacing w:line="240" w:lineRule="auto"/>
        <w:rPr>
          <w:rFonts w:cs="Arial"/>
          <w:b/>
          <w:szCs w:val="24"/>
        </w:rPr>
      </w:pPr>
    </w:p>
    <w:p w14:paraId="60DB40CF" w14:textId="77777777" w:rsidR="00695146" w:rsidRDefault="00695146">
      <w:pPr>
        <w:spacing w:after="0" w:line="240" w:lineRule="auto"/>
        <w:rPr>
          <w:rFonts w:cs="Arial"/>
          <w:b/>
          <w:szCs w:val="24"/>
        </w:rPr>
      </w:pPr>
      <w:r>
        <w:rPr>
          <w:rFonts w:cs="Arial"/>
          <w:b/>
          <w:szCs w:val="24"/>
        </w:rPr>
        <w:br w:type="page"/>
      </w:r>
    </w:p>
    <w:p w14:paraId="345E0FBF"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p>
    <w:p w14:paraId="43F9D7C9" w14:textId="79156A5C"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r>
        <w:rPr>
          <w:rFonts w:cs="Arial"/>
          <w:b/>
          <w:szCs w:val="24"/>
        </w:rPr>
        <w:t>General Members only</w:t>
      </w:r>
    </w:p>
    <w:tbl>
      <w:tblPr>
        <w:tblStyle w:val="TableGrid2"/>
        <w:tblW w:w="0" w:type="auto"/>
        <w:tblInd w:w="0" w:type="dxa"/>
        <w:tblLook w:val="04A0" w:firstRow="1" w:lastRow="0" w:firstColumn="1" w:lastColumn="0" w:noHBand="0" w:noVBand="1"/>
      </w:tblPr>
      <w:tblGrid>
        <w:gridCol w:w="3005"/>
        <w:gridCol w:w="3005"/>
        <w:gridCol w:w="3006"/>
      </w:tblGrid>
      <w:tr w:rsidR="00896EA7" w14:paraId="6E893A02" w14:textId="77777777" w:rsidTr="00642722">
        <w:tc>
          <w:tcPr>
            <w:tcW w:w="3005" w:type="dxa"/>
            <w:tcBorders>
              <w:top w:val="single" w:sz="4" w:space="0" w:color="auto"/>
              <w:left w:val="single" w:sz="4" w:space="0" w:color="auto"/>
              <w:bottom w:val="single" w:sz="4" w:space="0" w:color="auto"/>
              <w:right w:val="single" w:sz="4" w:space="0" w:color="auto"/>
            </w:tcBorders>
          </w:tcPr>
          <w:p w14:paraId="62D80C24" w14:textId="77777777" w:rsidR="00896EA7" w:rsidRPr="002557DE"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rPr>
            </w:pPr>
            <w:r w:rsidRPr="00642722">
              <w:rPr>
                <w:rFonts w:cs="Arial"/>
                <w:b/>
                <w:bCs/>
                <w:szCs w:val="24"/>
              </w:rPr>
              <w:t>Criterion</w:t>
            </w:r>
          </w:p>
        </w:tc>
        <w:tc>
          <w:tcPr>
            <w:tcW w:w="3005" w:type="dxa"/>
            <w:tcBorders>
              <w:top w:val="single" w:sz="4" w:space="0" w:color="auto"/>
              <w:left w:val="single" w:sz="4" w:space="0" w:color="auto"/>
              <w:bottom w:val="single" w:sz="4" w:space="0" w:color="auto"/>
              <w:right w:val="single" w:sz="4" w:space="0" w:color="auto"/>
            </w:tcBorders>
          </w:tcPr>
          <w:p w14:paraId="15569DEB"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contextualSpacing/>
              <w:rPr>
                <w:rFonts w:cs="Arial"/>
                <w:szCs w:val="24"/>
              </w:rPr>
            </w:pPr>
            <w:r w:rsidRPr="00642722">
              <w:rPr>
                <w:rFonts w:cs="Arial"/>
                <w:b/>
                <w:bCs/>
                <w:szCs w:val="24"/>
              </w:rPr>
              <w:t>What</w:t>
            </w:r>
            <w:r>
              <w:rPr>
                <w:rFonts w:cs="Arial"/>
                <w:b/>
                <w:bCs/>
                <w:szCs w:val="24"/>
              </w:rPr>
              <w:t xml:space="preserve"> we are looking for</w:t>
            </w:r>
          </w:p>
        </w:tc>
        <w:tc>
          <w:tcPr>
            <w:tcW w:w="3006" w:type="dxa"/>
            <w:tcBorders>
              <w:top w:val="single" w:sz="4" w:space="0" w:color="auto"/>
              <w:left w:val="single" w:sz="4" w:space="0" w:color="auto"/>
              <w:bottom w:val="single" w:sz="4" w:space="0" w:color="auto"/>
              <w:right w:val="single" w:sz="4" w:space="0" w:color="auto"/>
            </w:tcBorders>
          </w:tcPr>
          <w:p w14:paraId="36F4F5DF" w14:textId="77777777" w:rsidR="00896EA7" w:rsidDel="00595755" w:rsidRDefault="00896EA7" w:rsidP="002E09E0">
            <w:pPr>
              <w:spacing w:line="240" w:lineRule="auto"/>
            </w:pPr>
            <w:r w:rsidRPr="00642722">
              <w:rPr>
                <w:b/>
                <w:bCs/>
              </w:rPr>
              <w:t>How this will be assessed</w:t>
            </w:r>
          </w:p>
        </w:tc>
      </w:tr>
      <w:tr w:rsidR="00896EA7" w14:paraId="6E101EAB" w14:textId="77777777" w:rsidTr="00642722">
        <w:tc>
          <w:tcPr>
            <w:tcW w:w="3005" w:type="dxa"/>
            <w:tcBorders>
              <w:top w:val="single" w:sz="4" w:space="0" w:color="auto"/>
              <w:left w:val="single" w:sz="4" w:space="0" w:color="auto"/>
              <w:bottom w:val="single" w:sz="4" w:space="0" w:color="auto"/>
              <w:right w:val="single" w:sz="4" w:space="0" w:color="auto"/>
            </w:tcBorders>
          </w:tcPr>
          <w:p w14:paraId="2183624E" w14:textId="1AE1847D"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rPr>
            </w:pPr>
            <w:r w:rsidRPr="0090435B">
              <w:rPr>
                <w:rFonts w:cs="Arial"/>
                <w:b/>
                <w:bCs/>
                <w:szCs w:val="24"/>
              </w:rPr>
              <w:t xml:space="preserve">Ability to chair </w:t>
            </w:r>
            <w:r w:rsidR="00A92A05">
              <w:rPr>
                <w:rFonts w:cs="Arial"/>
                <w:b/>
                <w:bCs/>
                <w:szCs w:val="24"/>
              </w:rPr>
              <w:t>C</w:t>
            </w:r>
            <w:r w:rsidRPr="0090435B">
              <w:rPr>
                <w:rFonts w:cs="Arial"/>
                <w:b/>
                <w:bCs/>
                <w:szCs w:val="24"/>
              </w:rPr>
              <w:t>asework meetings.</w:t>
            </w:r>
          </w:p>
          <w:p w14:paraId="485EFC50"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lang w:eastAsia="en-GB"/>
              </w:rPr>
            </w:pPr>
          </w:p>
        </w:tc>
        <w:tc>
          <w:tcPr>
            <w:tcW w:w="3005" w:type="dxa"/>
            <w:tcBorders>
              <w:top w:val="single" w:sz="4" w:space="0" w:color="auto"/>
              <w:left w:val="single" w:sz="4" w:space="0" w:color="auto"/>
              <w:bottom w:val="single" w:sz="4" w:space="0" w:color="auto"/>
              <w:right w:val="single" w:sz="4" w:space="0" w:color="auto"/>
            </w:tcBorders>
          </w:tcPr>
          <w:p w14:paraId="7F0268D1" w14:textId="77777777" w:rsidR="00896EA7"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Pr>
                <w:rFonts w:cs="Arial"/>
                <w:szCs w:val="24"/>
              </w:rPr>
              <w:t>Ability to chair casework meetings  and produce written decisions;</w:t>
            </w:r>
          </w:p>
          <w:p w14:paraId="1A7C1F60" w14:textId="765EAD7C" w:rsidR="00896EA7"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Pr>
                <w:rFonts w:cs="Arial"/>
                <w:szCs w:val="24"/>
              </w:rPr>
              <w:t xml:space="preserve">ability to </w:t>
            </w:r>
            <w:r w:rsidRPr="000F1BB9">
              <w:rPr>
                <w:rFonts w:cs="Arial"/>
                <w:szCs w:val="24"/>
              </w:rPr>
              <w:t xml:space="preserve">enable </w:t>
            </w:r>
            <w:r>
              <w:rPr>
                <w:rFonts w:cs="Arial"/>
                <w:szCs w:val="24"/>
              </w:rPr>
              <w:t>each</w:t>
            </w:r>
            <w:r w:rsidRPr="000F1BB9">
              <w:rPr>
                <w:rFonts w:cs="Arial"/>
                <w:szCs w:val="24"/>
              </w:rPr>
              <w:t xml:space="preserve"> </w:t>
            </w:r>
            <w:r>
              <w:rPr>
                <w:rFonts w:cs="Arial"/>
                <w:szCs w:val="24"/>
              </w:rPr>
              <w:t>panel</w:t>
            </w:r>
            <w:r w:rsidRPr="000F1BB9">
              <w:rPr>
                <w:rFonts w:cs="Arial"/>
                <w:szCs w:val="24"/>
              </w:rPr>
              <w:t xml:space="preserve"> member to</w:t>
            </w:r>
            <w:r>
              <w:rPr>
                <w:rFonts w:cs="Arial"/>
                <w:szCs w:val="24"/>
              </w:rPr>
              <w:t xml:space="preserve"> express their views in discussion;</w:t>
            </w:r>
          </w:p>
          <w:p w14:paraId="26CC6CAF" w14:textId="77777777" w:rsidR="00896EA7" w:rsidRPr="000F1BB9" w:rsidRDefault="00896EA7" w:rsidP="002E09E0">
            <w:pPr>
              <w:numPr>
                <w:ilvl w:val="0"/>
                <w:numId w:val="32"/>
              </w:numPr>
              <w:tabs>
                <w:tab w:val="left" w:pos="720"/>
                <w:tab w:val="left" w:pos="1440"/>
                <w:tab w:val="left" w:pos="2160"/>
                <w:tab w:val="left" w:pos="2880"/>
                <w:tab w:val="left" w:pos="4680"/>
                <w:tab w:val="left" w:pos="5400"/>
                <w:tab w:val="right" w:pos="9000"/>
              </w:tabs>
              <w:spacing w:after="0" w:line="240" w:lineRule="auto"/>
              <w:contextualSpacing/>
              <w:rPr>
                <w:rFonts w:cs="Arial"/>
                <w:szCs w:val="24"/>
              </w:rPr>
            </w:pPr>
            <w:r>
              <w:rPr>
                <w:rFonts w:cs="Arial"/>
                <w:szCs w:val="24"/>
              </w:rPr>
              <w:t>ability to facilitate debate and respectful challenge of opposing views;</w:t>
            </w:r>
          </w:p>
          <w:p w14:paraId="0B724201" w14:textId="77777777" w:rsidR="00896EA7" w:rsidRPr="00482DDA" w:rsidRDefault="00896EA7" w:rsidP="002E09E0">
            <w:pPr>
              <w:numPr>
                <w:ilvl w:val="0"/>
                <w:numId w:val="32"/>
              </w:numPr>
              <w:spacing w:after="0" w:line="240" w:lineRule="auto"/>
              <w:rPr>
                <w:rFonts w:eastAsia="Calibri"/>
                <w:lang w:eastAsia="en-GB"/>
              </w:rPr>
            </w:pPr>
            <w:r w:rsidRPr="000F1BB9">
              <w:rPr>
                <w:rFonts w:cs="Arial"/>
                <w:szCs w:val="24"/>
              </w:rPr>
              <w:t>ab</w:t>
            </w:r>
            <w:r>
              <w:rPr>
                <w:rFonts w:cs="Arial"/>
                <w:szCs w:val="24"/>
              </w:rPr>
              <w:t>i</w:t>
            </w:r>
            <w:r w:rsidRPr="000F1BB9">
              <w:rPr>
                <w:rFonts w:cs="Arial"/>
                <w:szCs w:val="24"/>
              </w:rPr>
              <w:t>l</w:t>
            </w:r>
            <w:r>
              <w:rPr>
                <w:rFonts w:cs="Arial"/>
                <w:szCs w:val="24"/>
              </w:rPr>
              <w:t>ity</w:t>
            </w:r>
            <w:r w:rsidRPr="000F1BB9">
              <w:rPr>
                <w:rFonts w:cs="Arial"/>
                <w:szCs w:val="24"/>
              </w:rPr>
              <w:t xml:space="preserve"> to </w:t>
            </w:r>
            <w:r>
              <w:rPr>
                <w:rFonts w:cs="Arial"/>
                <w:szCs w:val="24"/>
              </w:rPr>
              <w:t xml:space="preserve">guide the panel to a </w:t>
            </w:r>
            <w:r>
              <w:rPr>
                <w:rFonts w:eastAsia="Calibri"/>
                <w:lang w:eastAsia="en-GB"/>
              </w:rPr>
              <w:t xml:space="preserve">balanced, reasoned, </w:t>
            </w:r>
            <w:r w:rsidRPr="00C63ADE">
              <w:rPr>
                <w:rFonts w:eastAsia="Calibri"/>
                <w:lang w:eastAsia="en-GB"/>
              </w:rPr>
              <w:t>objective</w:t>
            </w:r>
            <w:r>
              <w:rPr>
                <w:rFonts w:eastAsia="Calibri"/>
                <w:lang w:eastAsia="en-GB"/>
              </w:rPr>
              <w:t>,</w:t>
            </w:r>
            <w:r w:rsidRPr="00C63ADE">
              <w:rPr>
                <w:rFonts w:eastAsia="Calibri"/>
                <w:lang w:eastAsia="en-GB"/>
              </w:rPr>
              <w:t xml:space="preserve"> and impartial</w:t>
            </w:r>
            <w:r>
              <w:rPr>
                <w:rFonts w:cs="Arial"/>
                <w:szCs w:val="24"/>
              </w:rPr>
              <w:t xml:space="preserve"> decision.</w:t>
            </w:r>
            <w:r>
              <w:rPr>
                <w:rFonts w:cs="Arial"/>
                <w:szCs w:val="24"/>
              </w:rPr>
              <w:br/>
            </w:r>
          </w:p>
        </w:tc>
        <w:tc>
          <w:tcPr>
            <w:tcW w:w="3006" w:type="dxa"/>
            <w:tcBorders>
              <w:top w:val="single" w:sz="4" w:space="0" w:color="auto"/>
              <w:left w:val="single" w:sz="4" w:space="0" w:color="auto"/>
              <w:bottom w:val="single" w:sz="4" w:space="0" w:color="auto"/>
              <w:right w:val="single" w:sz="4" w:space="0" w:color="auto"/>
            </w:tcBorders>
          </w:tcPr>
          <w:p w14:paraId="395ADE54" w14:textId="77777777" w:rsidR="00896EA7" w:rsidRDefault="00896EA7" w:rsidP="002E09E0">
            <w:pPr>
              <w:spacing w:line="240" w:lineRule="auto"/>
              <w:rPr>
                <w:rFonts w:cs="Arial"/>
                <w:szCs w:val="24"/>
                <w:lang w:eastAsia="en-GB"/>
              </w:rPr>
            </w:pPr>
            <w:r>
              <w:t xml:space="preserve">Please provide evidence for this </w:t>
            </w:r>
            <w:r w:rsidRPr="00C63ADE">
              <w:rPr>
                <w:b/>
                <w:bCs/>
                <w:highlight w:val="lightGray"/>
              </w:rPr>
              <w:t xml:space="preserve">in </w:t>
            </w:r>
            <w:r>
              <w:rPr>
                <w:b/>
                <w:bCs/>
                <w:highlight w:val="lightGray"/>
              </w:rPr>
              <w:t xml:space="preserve">your </w:t>
            </w:r>
            <w:r w:rsidRPr="00C63ADE">
              <w:rPr>
                <w:b/>
                <w:bCs/>
                <w:highlight w:val="lightGray"/>
              </w:rPr>
              <w:t xml:space="preserve"> application</w:t>
            </w:r>
            <w:r>
              <w:rPr>
                <w:b/>
                <w:bCs/>
              </w:rPr>
              <w:t xml:space="preserve"> (up to 400 words)</w:t>
            </w:r>
            <w:r>
              <w:t xml:space="preserve"> It will also be assessed at the interview stage (if invited).</w:t>
            </w:r>
          </w:p>
        </w:tc>
      </w:tr>
    </w:tbl>
    <w:p w14:paraId="7B75845F"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p>
    <w:p w14:paraId="66643342" w14:textId="77777777" w:rsidR="00896EA7" w:rsidRDefault="00896EA7" w:rsidP="002E09E0">
      <w:pPr>
        <w:tabs>
          <w:tab w:val="left" w:pos="720"/>
          <w:tab w:val="left" w:pos="1440"/>
          <w:tab w:val="left" w:pos="2160"/>
          <w:tab w:val="left" w:pos="2880"/>
          <w:tab w:val="center" w:pos="4500"/>
          <w:tab w:val="left" w:pos="4680"/>
          <w:tab w:val="left" w:pos="5400"/>
          <w:tab w:val="right" w:pos="9000"/>
        </w:tabs>
        <w:spacing w:line="240" w:lineRule="auto"/>
        <w:jc w:val="both"/>
        <w:rPr>
          <w:rFonts w:cs="Arial"/>
          <w:szCs w:val="24"/>
        </w:rPr>
      </w:pPr>
    </w:p>
    <w:p w14:paraId="2D0F69D5" w14:textId="77777777" w:rsidR="00896EA7" w:rsidRDefault="00896EA7" w:rsidP="002E09E0">
      <w:pPr>
        <w:tabs>
          <w:tab w:val="left" w:pos="720"/>
          <w:tab w:val="left" w:pos="1440"/>
          <w:tab w:val="left" w:pos="2160"/>
          <w:tab w:val="left" w:pos="2880"/>
          <w:tab w:val="center" w:pos="4500"/>
          <w:tab w:val="left" w:pos="4680"/>
          <w:tab w:val="left" w:pos="5400"/>
          <w:tab w:val="right" w:pos="9000"/>
        </w:tabs>
        <w:spacing w:line="240" w:lineRule="auto"/>
        <w:jc w:val="both"/>
        <w:rPr>
          <w:rFonts w:cs="Arial"/>
          <w:szCs w:val="24"/>
        </w:rPr>
      </w:pPr>
    </w:p>
    <w:p w14:paraId="435BD7B6" w14:textId="77777777" w:rsidR="00896EA7" w:rsidRDefault="00896EA7" w:rsidP="002E09E0">
      <w:pPr>
        <w:spacing w:after="160" w:line="240" w:lineRule="auto"/>
        <w:rPr>
          <w:rFonts w:cs="Arial"/>
          <w:szCs w:val="24"/>
        </w:rPr>
      </w:pPr>
      <w:r>
        <w:rPr>
          <w:rFonts w:cs="Arial"/>
          <w:szCs w:val="24"/>
        </w:rPr>
        <w:br w:type="page"/>
      </w:r>
    </w:p>
    <w:p w14:paraId="356F37F6" w14:textId="670F891E"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rPr>
      </w:pPr>
      <w:r>
        <w:rPr>
          <w:rFonts w:cs="Arial"/>
          <w:b/>
          <w:szCs w:val="24"/>
        </w:rPr>
        <w:lastRenderedPageBreak/>
        <w:t xml:space="preserve">Essential Criteria: </w:t>
      </w:r>
      <w:r w:rsidRPr="00820C6A">
        <w:rPr>
          <w:rFonts w:cs="Arial"/>
          <w:b/>
          <w:szCs w:val="24"/>
        </w:rPr>
        <w:t xml:space="preserve"> Knowledge,</w:t>
      </w:r>
      <w:r>
        <w:rPr>
          <w:rFonts w:cs="Arial"/>
          <w:b/>
          <w:szCs w:val="24"/>
        </w:rPr>
        <w:t xml:space="preserve"> </w:t>
      </w:r>
      <w:r w:rsidRPr="00C63ADE">
        <w:rPr>
          <w:rFonts w:cs="Arial"/>
          <w:b/>
          <w:szCs w:val="24"/>
        </w:rPr>
        <w:t>Skills, and Personal Qualities /</w:t>
      </w:r>
      <w:r w:rsidRPr="00820C6A">
        <w:rPr>
          <w:rFonts w:cs="Arial"/>
          <w:b/>
          <w:szCs w:val="24"/>
        </w:rPr>
        <w:t xml:space="preserve"> (Legal</w:t>
      </w:r>
      <w:r>
        <w:rPr>
          <w:rFonts w:cs="Arial"/>
          <w:b/>
          <w:szCs w:val="24"/>
        </w:rPr>
        <w:t xml:space="preserve"> and General Members) </w:t>
      </w:r>
    </w:p>
    <w:p w14:paraId="737B2C9C" w14:textId="77777777" w:rsidR="00896EA7" w:rsidRDefault="00896EA7" w:rsidP="002E09E0">
      <w:pPr>
        <w:tabs>
          <w:tab w:val="left" w:pos="720"/>
          <w:tab w:val="left" w:pos="1440"/>
          <w:tab w:val="left" w:pos="2160"/>
          <w:tab w:val="left" w:pos="2880"/>
          <w:tab w:val="center" w:pos="4500"/>
          <w:tab w:val="left" w:pos="4680"/>
          <w:tab w:val="left" w:pos="5400"/>
          <w:tab w:val="right" w:pos="9000"/>
        </w:tabs>
        <w:spacing w:line="240" w:lineRule="auto"/>
        <w:jc w:val="both"/>
        <w:rPr>
          <w:rFonts w:cs="Arial"/>
          <w:szCs w:val="24"/>
        </w:rPr>
      </w:pPr>
      <w:r>
        <w:rPr>
          <w:rFonts w:cs="Arial"/>
          <w:szCs w:val="24"/>
        </w:rPr>
        <w:t xml:space="preserve">All applicants </w:t>
      </w:r>
      <w:r>
        <w:rPr>
          <w:rFonts w:cs="Arial"/>
          <w:szCs w:val="24"/>
          <w:u w:val="single"/>
        </w:rPr>
        <w:t>must</w:t>
      </w:r>
      <w:r>
        <w:rPr>
          <w:rFonts w:cs="Arial"/>
          <w:szCs w:val="24"/>
        </w:rPr>
        <w:t xml:space="preserve"> be able to demonstrate</w:t>
      </w:r>
    </w:p>
    <w:tbl>
      <w:tblPr>
        <w:tblStyle w:val="TableGrid2"/>
        <w:tblW w:w="0" w:type="auto"/>
        <w:tblInd w:w="0" w:type="dxa"/>
        <w:tblLook w:val="04A0" w:firstRow="1" w:lastRow="0" w:firstColumn="1" w:lastColumn="0" w:noHBand="0" w:noVBand="1"/>
      </w:tblPr>
      <w:tblGrid>
        <w:gridCol w:w="3005"/>
        <w:gridCol w:w="3086"/>
        <w:gridCol w:w="2925"/>
      </w:tblGrid>
      <w:tr w:rsidR="00896EA7" w14:paraId="0C4E99A8" w14:textId="77777777" w:rsidTr="00642722">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A5CF5"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lang w:eastAsia="en-GB"/>
              </w:rPr>
            </w:pPr>
            <w:r>
              <w:rPr>
                <w:rFonts w:cs="Arial"/>
                <w:b/>
                <w:szCs w:val="24"/>
                <w:lang w:eastAsia="en-GB"/>
              </w:rPr>
              <w:t>Criterion</w:t>
            </w:r>
          </w:p>
        </w:tc>
        <w:tc>
          <w:tcPr>
            <w:tcW w:w="3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D018F"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jc w:val="center"/>
              <w:rPr>
                <w:rFonts w:cs="Arial"/>
                <w:b/>
                <w:szCs w:val="24"/>
                <w:lang w:eastAsia="en-GB"/>
              </w:rPr>
            </w:pPr>
            <w:r>
              <w:rPr>
                <w:rFonts w:cs="Arial"/>
                <w:b/>
                <w:szCs w:val="24"/>
                <w:lang w:eastAsia="en-GB"/>
              </w:rPr>
              <w:t>What we are looking for</w:t>
            </w:r>
            <w:r>
              <w:rPr>
                <w:lang w:eastAsia="en-GB"/>
              </w:rPr>
              <w:t xml:space="preserve"> </w:t>
            </w:r>
          </w:p>
        </w:tc>
        <w:tc>
          <w:tcPr>
            <w:tcW w:w="2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1D3FE" w14:textId="77777777" w:rsidR="00896EA7" w:rsidRDefault="00896EA7" w:rsidP="002E09E0">
            <w:pPr>
              <w:tabs>
                <w:tab w:val="left" w:pos="720"/>
                <w:tab w:val="left" w:pos="1440"/>
                <w:tab w:val="left" w:pos="2160"/>
                <w:tab w:val="left" w:pos="2880"/>
                <w:tab w:val="left" w:pos="4680"/>
                <w:tab w:val="left" w:pos="5400"/>
                <w:tab w:val="right" w:pos="9000"/>
              </w:tabs>
              <w:spacing w:line="240" w:lineRule="auto"/>
              <w:rPr>
                <w:rFonts w:cs="Arial"/>
                <w:b/>
                <w:szCs w:val="24"/>
                <w:lang w:eastAsia="en-GB"/>
              </w:rPr>
            </w:pPr>
            <w:r>
              <w:rPr>
                <w:rFonts w:cs="Arial"/>
                <w:b/>
                <w:szCs w:val="24"/>
                <w:lang w:eastAsia="en-GB"/>
              </w:rPr>
              <w:t>How this will be assessed</w:t>
            </w:r>
          </w:p>
        </w:tc>
      </w:tr>
      <w:tr w:rsidR="00896EA7" w14:paraId="5361E833" w14:textId="77777777" w:rsidTr="00642722">
        <w:tc>
          <w:tcPr>
            <w:tcW w:w="3005" w:type="dxa"/>
            <w:tcBorders>
              <w:top w:val="single" w:sz="4" w:space="0" w:color="auto"/>
              <w:left w:val="single" w:sz="4" w:space="0" w:color="auto"/>
              <w:bottom w:val="single" w:sz="4" w:space="0" w:color="auto"/>
              <w:right w:val="single" w:sz="4" w:space="0" w:color="auto"/>
            </w:tcBorders>
          </w:tcPr>
          <w:p w14:paraId="3E698877" w14:textId="77777777" w:rsidR="00896EA7" w:rsidRPr="00A954F7"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lang w:eastAsia="en-GB"/>
              </w:rPr>
            </w:pPr>
            <w:r w:rsidRPr="00A954F7">
              <w:rPr>
                <w:rFonts w:cs="Arial"/>
                <w:b/>
                <w:bCs/>
                <w:szCs w:val="24"/>
                <w:lang w:eastAsia="en-GB"/>
              </w:rPr>
              <w:br/>
              <w:t xml:space="preserve">Mindset and Motivation: </w:t>
            </w:r>
          </w:p>
          <w:p w14:paraId="71A50D2D" w14:textId="77777777" w:rsidR="00896EA7" w:rsidRPr="00A954F7" w:rsidRDefault="00896EA7" w:rsidP="002E09E0">
            <w:pPr>
              <w:pStyle w:val="ListParagraph"/>
              <w:numPr>
                <w:ilvl w:val="0"/>
                <w:numId w:val="38"/>
              </w:numPr>
              <w:tabs>
                <w:tab w:val="left" w:pos="720"/>
                <w:tab w:val="left" w:pos="1440"/>
                <w:tab w:val="left" w:pos="2160"/>
                <w:tab w:val="left" w:pos="2880"/>
                <w:tab w:val="left" w:pos="4680"/>
                <w:tab w:val="left" w:pos="5400"/>
                <w:tab w:val="right" w:pos="9000"/>
              </w:tabs>
              <w:rPr>
                <w:rFonts w:cs="Arial"/>
                <w:b/>
                <w:bCs/>
                <w:szCs w:val="24"/>
                <w:lang w:eastAsia="en-GB"/>
              </w:rPr>
            </w:pPr>
            <w:r w:rsidRPr="00A954F7">
              <w:rPr>
                <w:rFonts w:cs="Arial"/>
                <w:b/>
                <w:bCs/>
                <w:szCs w:val="24"/>
                <w:lang w:eastAsia="en-GB"/>
              </w:rPr>
              <w:t>Self-reflection and commitment to personal learning and development.</w:t>
            </w:r>
          </w:p>
          <w:p w14:paraId="63F77048" w14:textId="77777777" w:rsidR="00896EA7" w:rsidRPr="00A954F7" w:rsidRDefault="00896EA7" w:rsidP="002E09E0">
            <w:pPr>
              <w:pStyle w:val="ListParagraph"/>
              <w:numPr>
                <w:ilvl w:val="0"/>
                <w:numId w:val="38"/>
              </w:numPr>
              <w:tabs>
                <w:tab w:val="left" w:pos="720"/>
                <w:tab w:val="left" w:pos="1440"/>
                <w:tab w:val="left" w:pos="2160"/>
                <w:tab w:val="left" w:pos="2880"/>
                <w:tab w:val="left" w:pos="4680"/>
                <w:tab w:val="left" w:pos="5400"/>
                <w:tab w:val="right" w:pos="9000"/>
              </w:tabs>
              <w:rPr>
                <w:rFonts w:cs="Arial"/>
                <w:b/>
                <w:bCs/>
                <w:szCs w:val="24"/>
                <w:lang w:eastAsia="en-GB"/>
              </w:rPr>
            </w:pPr>
            <w:r w:rsidRPr="00A954F7">
              <w:rPr>
                <w:rFonts w:cs="Arial"/>
                <w:b/>
                <w:bCs/>
                <w:szCs w:val="24"/>
                <w:lang w:eastAsia="en-GB"/>
              </w:rPr>
              <w:t>An appreciation of public service.</w:t>
            </w:r>
          </w:p>
        </w:tc>
        <w:tc>
          <w:tcPr>
            <w:tcW w:w="3086" w:type="dxa"/>
            <w:tcBorders>
              <w:top w:val="single" w:sz="4" w:space="0" w:color="auto"/>
              <w:left w:val="single" w:sz="4" w:space="0" w:color="auto"/>
              <w:bottom w:val="single" w:sz="4" w:space="0" w:color="auto"/>
              <w:right w:val="single" w:sz="4" w:space="0" w:color="auto"/>
            </w:tcBorders>
          </w:tcPr>
          <w:p w14:paraId="269B5A97" w14:textId="77777777" w:rsidR="00896EA7" w:rsidRPr="00210F37" w:rsidRDefault="00896EA7" w:rsidP="002E09E0">
            <w:pPr>
              <w:numPr>
                <w:ilvl w:val="0"/>
                <w:numId w:val="32"/>
              </w:numPr>
              <w:spacing w:after="0" w:line="240" w:lineRule="auto"/>
              <w:rPr>
                <w:rFonts w:eastAsia="Calibri"/>
                <w:szCs w:val="24"/>
                <w:lang w:eastAsia="en-GB"/>
              </w:rPr>
            </w:pPr>
            <w:r w:rsidRPr="00FF6234">
              <w:rPr>
                <w:rFonts w:cs="Arial"/>
                <w:szCs w:val="24"/>
              </w:rPr>
              <w:t>Uses feedback and self-reflection to develop;</w:t>
            </w:r>
          </w:p>
          <w:p w14:paraId="30EF23EE" w14:textId="77777777" w:rsidR="00896EA7" w:rsidRPr="00210F37" w:rsidRDefault="00896EA7" w:rsidP="002E09E0">
            <w:pPr>
              <w:numPr>
                <w:ilvl w:val="0"/>
                <w:numId w:val="32"/>
              </w:numPr>
              <w:spacing w:after="0" w:line="240" w:lineRule="auto"/>
              <w:rPr>
                <w:rFonts w:eastAsia="Calibri"/>
                <w:szCs w:val="24"/>
                <w:lang w:eastAsia="en-GB"/>
              </w:rPr>
            </w:pPr>
            <w:r>
              <w:rPr>
                <w:szCs w:val="24"/>
              </w:rPr>
              <w:t>a</w:t>
            </w:r>
            <w:r w:rsidRPr="00210F37">
              <w:rPr>
                <w:szCs w:val="24"/>
              </w:rPr>
              <w:t>bility to keep up to date with changing context, guidance, information etc</w:t>
            </w:r>
            <w:r>
              <w:rPr>
                <w:szCs w:val="24"/>
              </w:rPr>
              <w:t>;</w:t>
            </w:r>
          </w:p>
          <w:p w14:paraId="61422977" w14:textId="77777777" w:rsidR="00896EA7" w:rsidRPr="00C63ADE" w:rsidRDefault="00896EA7" w:rsidP="002E09E0">
            <w:pPr>
              <w:numPr>
                <w:ilvl w:val="0"/>
                <w:numId w:val="32"/>
              </w:numPr>
              <w:spacing w:after="0" w:line="240" w:lineRule="auto"/>
              <w:rPr>
                <w:rFonts w:eastAsia="Calibri"/>
                <w:szCs w:val="24"/>
                <w:lang w:eastAsia="en-GB"/>
              </w:rPr>
            </w:pPr>
            <w:r>
              <w:rPr>
                <w:szCs w:val="24"/>
                <w:lang w:eastAsia="en-GB"/>
              </w:rPr>
              <w:t>t</w:t>
            </w:r>
            <w:r w:rsidRPr="00210F37">
              <w:rPr>
                <w:szCs w:val="24"/>
                <w:lang w:eastAsia="en-GB"/>
              </w:rPr>
              <w:t>akes responsibility for own learning and development</w:t>
            </w:r>
            <w:r>
              <w:rPr>
                <w:szCs w:val="24"/>
                <w:lang w:eastAsia="en-GB"/>
              </w:rPr>
              <w:t>;</w:t>
            </w:r>
            <w:r w:rsidRPr="00210F37">
              <w:rPr>
                <w:szCs w:val="24"/>
                <w:lang w:eastAsia="en-GB"/>
              </w:rPr>
              <w:t xml:space="preserve"> </w:t>
            </w:r>
          </w:p>
          <w:p w14:paraId="423DA96D" w14:textId="769B8D1D" w:rsidR="00896EA7" w:rsidRPr="00210F37" w:rsidRDefault="00896EA7" w:rsidP="002E09E0">
            <w:pPr>
              <w:numPr>
                <w:ilvl w:val="0"/>
                <w:numId w:val="32"/>
              </w:numPr>
              <w:spacing w:after="0" w:line="240" w:lineRule="auto"/>
              <w:rPr>
                <w:rFonts w:eastAsia="Calibri"/>
                <w:szCs w:val="24"/>
                <w:lang w:eastAsia="en-GB"/>
              </w:rPr>
            </w:pPr>
            <w:r>
              <w:rPr>
                <w:rFonts w:eastAsia="Calibri"/>
                <w:szCs w:val="24"/>
                <w:lang w:eastAsia="en-GB"/>
              </w:rPr>
              <w:t xml:space="preserve">ability to act in the interests of </w:t>
            </w:r>
            <w:r w:rsidR="005D7931">
              <w:rPr>
                <w:rFonts w:eastAsia="Calibri"/>
                <w:szCs w:val="24"/>
                <w:lang w:eastAsia="en-GB"/>
              </w:rPr>
              <w:t xml:space="preserve">the Parole Board Scotland </w:t>
            </w:r>
            <w:r>
              <w:rPr>
                <w:rFonts w:eastAsia="Calibri"/>
                <w:szCs w:val="24"/>
                <w:lang w:eastAsia="en-GB"/>
              </w:rPr>
              <w:t>and the public.</w:t>
            </w:r>
          </w:p>
          <w:p w14:paraId="5299835A" w14:textId="77777777" w:rsidR="00896EA7" w:rsidRPr="00210F37" w:rsidRDefault="00896EA7" w:rsidP="002E09E0">
            <w:pPr>
              <w:spacing w:line="240" w:lineRule="auto"/>
              <w:ind w:left="360"/>
              <w:rPr>
                <w:rFonts w:eastAsia="Calibri"/>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14:paraId="6650FBD8" w14:textId="77777777" w:rsidR="00896EA7" w:rsidRDefault="00896EA7" w:rsidP="002E09E0">
            <w:pPr>
              <w:spacing w:line="240" w:lineRule="auto"/>
              <w:rPr>
                <w:lang w:eastAsia="en-GB"/>
              </w:rPr>
            </w:pPr>
            <w:r>
              <w:rPr>
                <w:lang w:eastAsia="en-GB"/>
              </w:rPr>
              <w:t xml:space="preserve">This will be explored in the interview stage (if invited). </w:t>
            </w:r>
          </w:p>
          <w:p w14:paraId="4BDA79BD" w14:textId="77777777" w:rsidR="00896EA7" w:rsidRDefault="00896EA7" w:rsidP="002E09E0">
            <w:pPr>
              <w:spacing w:line="240" w:lineRule="auto"/>
              <w:rPr>
                <w:lang w:eastAsia="en-GB"/>
              </w:rPr>
            </w:pPr>
            <w:r>
              <w:rPr>
                <w:lang w:eastAsia="en-GB"/>
              </w:rPr>
              <w:t xml:space="preserve">This section will </w:t>
            </w:r>
            <w:r w:rsidRPr="00A954F7">
              <w:rPr>
                <w:u w:val="single"/>
                <w:lang w:eastAsia="en-GB"/>
              </w:rPr>
              <w:t>not</w:t>
            </w:r>
            <w:r>
              <w:rPr>
                <w:lang w:eastAsia="en-GB"/>
              </w:rPr>
              <w:t xml:space="preserve"> be scored, and may be taken into account at final decision stages.</w:t>
            </w:r>
          </w:p>
          <w:p w14:paraId="177D338F" w14:textId="77777777" w:rsidR="00896EA7" w:rsidRDefault="00896EA7" w:rsidP="002E09E0">
            <w:pPr>
              <w:spacing w:line="240" w:lineRule="auto"/>
              <w:rPr>
                <w:lang w:eastAsia="en-GB"/>
              </w:rPr>
            </w:pPr>
          </w:p>
          <w:p w14:paraId="392FBE01" w14:textId="77777777" w:rsidR="00896EA7" w:rsidRDefault="00896EA7" w:rsidP="002E09E0">
            <w:pPr>
              <w:spacing w:line="240" w:lineRule="auto"/>
              <w:rPr>
                <w:rFonts w:cs="Arial"/>
                <w:szCs w:val="24"/>
                <w:lang w:eastAsia="en-GB"/>
              </w:rPr>
            </w:pPr>
          </w:p>
          <w:p w14:paraId="77990A05" w14:textId="77777777" w:rsidR="00896EA7" w:rsidRDefault="00896EA7" w:rsidP="002E09E0">
            <w:pPr>
              <w:spacing w:line="240" w:lineRule="auto"/>
              <w:rPr>
                <w:rFonts w:cs="Arial"/>
                <w:szCs w:val="24"/>
                <w:lang w:eastAsia="en-GB"/>
              </w:rPr>
            </w:pPr>
          </w:p>
          <w:p w14:paraId="452263F8" w14:textId="77777777" w:rsidR="00896EA7" w:rsidRDefault="00896EA7" w:rsidP="002E09E0">
            <w:pPr>
              <w:spacing w:line="240" w:lineRule="auto"/>
              <w:rPr>
                <w:rFonts w:cs="Arial"/>
                <w:szCs w:val="24"/>
                <w:lang w:eastAsia="en-GB"/>
              </w:rPr>
            </w:pPr>
          </w:p>
        </w:tc>
      </w:tr>
      <w:tr w:rsidR="00896EA7" w14:paraId="653B7C9A" w14:textId="77777777" w:rsidTr="00642722">
        <w:tc>
          <w:tcPr>
            <w:tcW w:w="3005" w:type="dxa"/>
            <w:tcBorders>
              <w:top w:val="single" w:sz="4" w:space="0" w:color="auto"/>
              <w:left w:val="single" w:sz="4" w:space="0" w:color="auto"/>
              <w:bottom w:val="single" w:sz="4" w:space="0" w:color="auto"/>
              <w:right w:val="single" w:sz="4" w:space="0" w:color="auto"/>
            </w:tcBorders>
          </w:tcPr>
          <w:p w14:paraId="6E15D4D3"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b/>
                <w:bCs/>
                <w:lang w:eastAsia="en-GB"/>
              </w:rPr>
            </w:pPr>
            <w:r w:rsidRPr="0090435B">
              <w:rPr>
                <w:rFonts w:cs="Arial"/>
                <w:b/>
                <w:bCs/>
                <w:szCs w:val="24"/>
                <w:lang w:eastAsia="en-GB"/>
              </w:rPr>
              <w:br/>
              <w:t xml:space="preserve">Interest, understanding and enthusiasm for the role, aims, and work of the  Parole Board Scotland and </w:t>
            </w:r>
            <w:r>
              <w:rPr>
                <w:rFonts w:cs="Arial"/>
                <w:b/>
                <w:bCs/>
                <w:szCs w:val="24"/>
                <w:lang w:eastAsia="en-GB"/>
              </w:rPr>
              <w:t xml:space="preserve">ability </w:t>
            </w:r>
            <w:r w:rsidRPr="0090435B">
              <w:rPr>
                <w:rFonts w:cs="Arial"/>
                <w:b/>
                <w:bCs/>
                <w:szCs w:val="24"/>
                <w:lang w:eastAsia="en-GB"/>
              </w:rPr>
              <w:t>to contribute to this.</w:t>
            </w:r>
          </w:p>
        </w:tc>
        <w:tc>
          <w:tcPr>
            <w:tcW w:w="3086" w:type="dxa"/>
            <w:tcBorders>
              <w:top w:val="single" w:sz="4" w:space="0" w:color="auto"/>
              <w:left w:val="single" w:sz="4" w:space="0" w:color="auto"/>
              <w:bottom w:val="single" w:sz="4" w:space="0" w:color="auto"/>
              <w:right w:val="single" w:sz="4" w:space="0" w:color="auto"/>
            </w:tcBorders>
          </w:tcPr>
          <w:p w14:paraId="56929CDC" w14:textId="77777777" w:rsidR="00896EA7" w:rsidRDefault="00896EA7" w:rsidP="002E09E0">
            <w:pPr>
              <w:pStyle w:val="ListParagraph"/>
              <w:numPr>
                <w:ilvl w:val="0"/>
                <w:numId w:val="33"/>
              </w:numPr>
              <w:rPr>
                <w:rFonts w:eastAsia="Calibri"/>
                <w:lang w:eastAsia="en-GB"/>
              </w:rPr>
            </w:pPr>
            <w:r w:rsidRPr="00BF038C">
              <w:rPr>
                <w:rFonts w:eastAsia="Calibri"/>
                <w:lang w:eastAsia="en-GB"/>
              </w:rPr>
              <w:t>Has an understanding and appreciation of the role and work of the Parole Board Scotland</w:t>
            </w:r>
            <w:r>
              <w:rPr>
                <w:rFonts w:eastAsia="Calibri"/>
                <w:lang w:eastAsia="en-GB"/>
              </w:rPr>
              <w:t>;</w:t>
            </w:r>
          </w:p>
          <w:p w14:paraId="519887A7" w14:textId="77777777" w:rsidR="00896EA7" w:rsidRPr="007F2B5F" w:rsidRDefault="00896EA7" w:rsidP="002E09E0">
            <w:pPr>
              <w:pStyle w:val="ListParagraph"/>
              <w:numPr>
                <w:ilvl w:val="0"/>
                <w:numId w:val="33"/>
              </w:numPr>
              <w:rPr>
                <w:rFonts w:eastAsia="Calibri"/>
                <w:lang w:eastAsia="en-GB"/>
              </w:rPr>
            </w:pPr>
            <w:r>
              <w:rPr>
                <w:rFonts w:eastAsia="Calibri"/>
                <w:lang w:eastAsia="en-GB"/>
              </w:rPr>
              <w:t>aware of the purposes of parole and public protection.</w:t>
            </w:r>
            <w:r>
              <w:rPr>
                <w:rFonts w:eastAsia="Calibri"/>
                <w:lang w:eastAsia="en-GB"/>
              </w:rPr>
              <w:br/>
            </w:r>
          </w:p>
        </w:tc>
        <w:tc>
          <w:tcPr>
            <w:tcW w:w="2925" w:type="dxa"/>
            <w:tcBorders>
              <w:top w:val="single" w:sz="4" w:space="0" w:color="auto"/>
              <w:left w:val="single" w:sz="4" w:space="0" w:color="auto"/>
              <w:bottom w:val="single" w:sz="4" w:space="0" w:color="auto"/>
              <w:right w:val="single" w:sz="4" w:space="0" w:color="auto"/>
            </w:tcBorders>
          </w:tcPr>
          <w:p w14:paraId="6398E270" w14:textId="77777777" w:rsidR="00896EA7" w:rsidRDefault="00896EA7" w:rsidP="002E09E0">
            <w:pPr>
              <w:spacing w:line="240" w:lineRule="auto"/>
              <w:rPr>
                <w:lang w:eastAsia="en-GB"/>
              </w:rPr>
            </w:pPr>
            <w:r>
              <w:rPr>
                <w:lang w:eastAsia="en-GB"/>
              </w:rPr>
              <w:t xml:space="preserve">This will be assessed at the interview stage (if invited) and may also be drawn from the responses in your application. </w:t>
            </w:r>
          </w:p>
          <w:p w14:paraId="7B33DB8B" w14:textId="77777777" w:rsidR="00896EA7" w:rsidRDefault="00896EA7" w:rsidP="002E09E0">
            <w:pPr>
              <w:spacing w:line="240" w:lineRule="auto"/>
              <w:rPr>
                <w:lang w:eastAsia="en-GB"/>
              </w:rPr>
            </w:pPr>
          </w:p>
          <w:p w14:paraId="0F7A632D" w14:textId="77777777" w:rsidR="00896EA7" w:rsidRDefault="00896EA7" w:rsidP="002E09E0">
            <w:pPr>
              <w:spacing w:line="240" w:lineRule="auto"/>
              <w:rPr>
                <w:lang w:eastAsia="en-GB"/>
              </w:rPr>
            </w:pPr>
          </w:p>
        </w:tc>
      </w:tr>
      <w:tr w:rsidR="00896EA7" w14:paraId="07940EEA" w14:textId="77777777" w:rsidTr="00642722">
        <w:tc>
          <w:tcPr>
            <w:tcW w:w="3005" w:type="dxa"/>
            <w:tcBorders>
              <w:top w:val="single" w:sz="4" w:space="0" w:color="auto"/>
              <w:left w:val="single" w:sz="4" w:space="0" w:color="auto"/>
              <w:bottom w:val="single" w:sz="4" w:space="0" w:color="auto"/>
              <w:right w:val="single" w:sz="4" w:space="0" w:color="auto"/>
            </w:tcBorders>
          </w:tcPr>
          <w:p w14:paraId="3628162F"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b/>
                <w:bCs/>
                <w:lang w:eastAsia="en-GB"/>
              </w:rPr>
            </w:pPr>
            <w:r w:rsidRPr="0090435B">
              <w:rPr>
                <w:b/>
                <w:bCs/>
                <w:lang w:eastAsia="en-GB"/>
              </w:rPr>
              <w:t>Critical analysis and making balanced, reasoned, and sound decisions.</w:t>
            </w:r>
          </w:p>
          <w:p w14:paraId="3AE7D4AD"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b/>
                <w:bCs/>
                <w:iCs/>
                <w:lang w:eastAsia="en-GB"/>
              </w:rPr>
            </w:pPr>
          </w:p>
          <w:p w14:paraId="6AD6D540"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iCs/>
                <w:szCs w:val="24"/>
                <w:lang w:eastAsia="en-GB"/>
              </w:rPr>
            </w:pPr>
          </w:p>
        </w:tc>
        <w:tc>
          <w:tcPr>
            <w:tcW w:w="3086" w:type="dxa"/>
            <w:tcBorders>
              <w:top w:val="single" w:sz="4" w:space="0" w:color="auto"/>
              <w:left w:val="single" w:sz="4" w:space="0" w:color="auto"/>
              <w:bottom w:val="single" w:sz="4" w:space="0" w:color="auto"/>
              <w:right w:val="single" w:sz="4" w:space="0" w:color="auto"/>
            </w:tcBorders>
          </w:tcPr>
          <w:p w14:paraId="4EBFE160" w14:textId="77777777" w:rsidR="00896EA7" w:rsidRDefault="00896EA7" w:rsidP="002E09E0">
            <w:pPr>
              <w:pStyle w:val="ListParagraph"/>
              <w:numPr>
                <w:ilvl w:val="0"/>
                <w:numId w:val="34"/>
              </w:numPr>
              <w:rPr>
                <w:rFonts w:eastAsia="Calibri"/>
                <w:lang w:eastAsia="en-GB"/>
              </w:rPr>
            </w:pPr>
            <w:r>
              <w:rPr>
                <w:rFonts w:eastAsia="Calibri"/>
                <w:lang w:eastAsia="en-GB"/>
              </w:rPr>
              <w:t>Ability to assess and weigh up large amounts of complex evidence, including technical, from a variety of written and oral sources;</w:t>
            </w:r>
          </w:p>
          <w:p w14:paraId="3235F3B9" w14:textId="77777777" w:rsidR="00896EA7" w:rsidRDefault="00896EA7" w:rsidP="002E09E0">
            <w:pPr>
              <w:numPr>
                <w:ilvl w:val="0"/>
                <w:numId w:val="34"/>
              </w:numPr>
              <w:spacing w:after="0" w:line="240" w:lineRule="auto"/>
              <w:rPr>
                <w:rFonts w:eastAsia="Calibri"/>
                <w:lang w:eastAsia="en-GB"/>
              </w:rPr>
            </w:pPr>
            <w:r>
              <w:rPr>
                <w:rFonts w:eastAsia="Calibri"/>
                <w:lang w:eastAsia="en-GB"/>
              </w:rPr>
              <w:t xml:space="preserve">ability to make balanced, reasoned, </w:t>
            </w:r>
            <w:r w:rsidRPr="00C63ADE">
              <w:rPr>
                <w:rFonts w:eastAsia="Calibri"/>
                <w:lang w:eastAsia="en-GB"/>
              </w:rPr>
              <w:t>objective, and impartial</w:t>
            </w:r>
            <w:r>
              <w:rPr>
                <w:rFonts w:eastAsia="Calibri"/>
                <w:lang w:eastAsia="en-GB"/>
              </w:rPr>
              <w:t xml:space="preserve"> decisions using complex and sometimes conflicting information;</w:t>
            </w:r>
          </w:p>
          <w:p w14:paraId="5AD3BD7F" w14:textId="34E420B3" w:rsidR="00896EA7" w:rsidRDefault="00896EA7" w:rsidP="002E09E0">
            <w:pPr>
              <w:numPr>
                <w:ilvl w:val="0"/>
                <w:numId w:val="34"/>
              </w:numPr>
              <w:spacing w:after="0" w:line="240" w:lineRule="auto"/>
              <w:rPr>
                <w:rFonts w:eastAsia="Calibri"/>
                <w:lang w:eastAsia="en-GB"/>
              </w:rPr>
            </w:pPr>
            <w:r>
              <w:rPr>
                <w:rFonts w:eastAsia="Calibri" w:cs="Arial"/>
                <w:szCs w:val="24"/>
                <w:lang w:eastAsia="en-GB"/>
              </w:rPr>
              <w:t>ability to evaluate risk and risk management (in the context of P</w:t>
            </w:r>
            <w:r w:rsidR="00BC703B">
              <w:rPr>
                <w:rFonts w:eastAsia="Calibri" w:cs="Arial"/>
                <w:szCs w:val="24"/>
                <w:lang w:eastAsia="en-GB"/>
              </w:rPr>
              <w:t>arole Board Scotland</w:t>
            </w:r>
            <w:r>
              <w:rPr>
                <w:rFonts w:eastAsia="Calibri" w:cs="Arial"/>
                <w:szCs w:val="24"/>
                <w:lang w:eastAsia="en-GB"/>
              </w:rPr>
              <w:t>)</w:t>
            </w:r>
          </w:p>
          <w:p w14:paraId="0819A14F" w14:textId="05AB994B" w:rsidR="00896EA7" w:rsidRPr="00AA61B3" w:rsidRDefault="00896EA7" w:rsidP="002E09E0">
            <w:pPr>
              <w:numPr>
                <w:ilvl w:val="0"/>
                <w:numId w:val="34"/>
              </w:numPr>
              <w:spacing w:after="0" w:line="240" w:lineRule="auto"/>
              <w:rPr>
                <w:rFonts w:eastAsia="Calibri" w:cs="Arial"/>
                <w:szCs w:val="24"/>
                <w:lang w:eastAsia="en-GB"/>
              </w:rPr>
            </w:pPr>
            <w:r>
              <w:rPr>
                <w:rFonts w:eastAsia="Calibri"/>
                <w:lang w:eastAsia="en-GB"/>
              </w:rPr>
              <w:t xml:space="preserve">ability to explain and justify the reasoning </w:t>
            </w:r>
            <w:r>
              <w:rPr>
                <w:rFonts w:eastAsia="Calibri"/>
                <w:lang w:eastAsia="en-GB"/>
              </w:rPr>
              <w:lastRenderedPageBreak/>
              <w:t>behind the decisions.</w:t>
            </w:r>
            <w:r w:rsidR="005D7931">
              <w:rPr>
                <w:rFonts w:eastAsia="Calibri"/>
                <w:lang w:eastAsia="en-GB"/>
              </w:rPr>
              <w:br/>
            </w:r>
          </w:p>
        </w:tc>
        <w:tc>
          <w:tcPr>
            <w:tcW w:w="2925" w:type="dxa"/>
            <w:tcBorders>
              <w:top w:val="single" w:sz="4" w:space="0" w:color="auto"/>
              <w:left w:val="single" w:sz="4" w:space="0" w:color="auto"/>
              <w:bottom w:val="single" w:sz="4" w:space="0" w:color="auto"/>
              <w:right w:val="single" w:sz="4" w:space="0" w:color="auto"/>
            </w:tcBorders>
          </w:tcPr>
          <w:p w14:paraId="5A4E03F4" w14:textId="77777777" w:rsidR="00896EA7" w:rsidRDefault="00896EA7" w:rsidP="002E09E0">
            <w:pPr>
              <w:spacing w:line="240" w:lineRule="auto"/>
              <w:rPr>
                <w:lang w:eastAsia="en-GB"/>
              </w:rPr>
            </w:pPr>
            <w:r>
              <w:rPr>
                <w:lang w:eastAsia="en-GB"/>
              </w:rPr>
              <w:lastRenderedPageBreak/>
              <w:t xml:space="preserve">Please provide evidence  </w:t>
            </w:r>
            <w:r w:rsidRPr="0090435B">
              <w:rPr>
                <w:b/>
                <w:bCs/>
                <w:lang w:eastAsia="en-GB"/>
              </w:rPr>
              <w:t xml:space="preserve">in your </w:t>
            </w:r>
            <w:r>
              <w:rPr>
                <w:lang w:eastAsia="en-GB"/>
              </w:rPr>
              <w:t xml:space="preserve"> </w:t>
            </w:r>
            <w:r w:rsidRPr="00C63ADE">
              <w:rPr>
                <w:b/>
                <w:bCs/>
                <w:highlight w:val="lightGray"/>
                <w:lang w:eastAsia="en-GB"/>
              </w:rPr>
              <w:t>application</w:t>
            </w:r>
            <w:r>
              <w:rPr>
                <w:b/>
                <w:bCs/>
                <w:lang w:eastAsia="en-GB"/>
              </w:rPr>
              <w:t xml:space="preserve"> (up to 400 words). </w:t>
            </w:r>
            <w:r w:rsidRPr="0090435B">
              <w:rPr>
                <w:lang w:eastAsia="en-GB"/>
              </w:rPr>
              <w:t xml:space="preserve">It will also be assessed </w:t>
            </w:r>
            <w:r>
              <w:rPr>
                <w:lang w:eastAsia="en-GB"/>
              </w:rPr>
              <w:t xml:space="preserve"> at the interview stage (if invited), through practical exercise and questions.</w:t>
            </w:r>
          </w:p>
          <w:p w14:paraId="7DFA8094" w14:textId="77777777" w:rsidR="00896EA7" w:rsidRDefault="00896EA7" w:rsidP="002E09E0">
            <w:pPr>
              <w:spacing w:line="240" w:lineRule="auto"/>
              <w:rPr>
                <w:lang w:eastAsia="en-GB"/>
              </w:rPr>
            </w:pPr>
          </w:p>
          <w:p w14:paraId="0E239EE9" w14:textId="77777777" w:rsidR="00896EA7" w:rsidRDefault="00896EA7" w:rsidP="002E09E0">
            <w:pPr>
              <w:spacing w:line="240" w:lineRule="auto"/>
              <w:rPr>
                <w:lang w:eastAsia="en-GB"/>
              </w:rPr>
            </w:pPr>
          </w:p>
        </w:tc>
      </w:tr>
      <w:tr w:rsidR="00896EA7" w14:paraId="79A6A6AD" w14:textId="77777777" w:rsidTr="00642722">
        <w:tc>
          <w:tcPr>
            <w:tcW w:w="3005" w:type="dxa"/>
            <w:tcBorders>
              <w:top w:val="single" w:sz="4" w:space="0" w:color="auto"/>
              <w:left w:val="single" w:sz="4" w:space="0" w:color="auto"/>
              <w:bottom w:val="single" w:sz="4" w:space="0" w:color="auto"/>
              <w:right w:val="single" w:sz="4" w:space="0" w:color="auto"/>
            </w:tcBorders>
          </w:tcPr>
          <w:p w14:paraId="560CD84F" w14:textId="77777777" w:rsidR="00896EA7" w:rsidRPr="0090435B" w:rsidRDefault="00896EA7" w:rsidP="002E09E0">
            <w:pPr>
              <w:spacing w:line="240" w:lineRule="auto"/>
              <w:rPr>
                <w:rFonts w:cs="Arial"/>
                <w:b/>
                <w:bCs/>
                <w:szCs w:val="24"/>
                <w:lang w:eastAsia="en-GB"/>
              </w:rPr>
            </w:pPr>
          </w:p>
          <w:p w14:paraId="45D33C78" w14:textId="77777777" w:rsidR="00896EA7" w:rsidRPr="0090435B" w:rsidRDefault="00896EA7" w:rsidP="002E09E0">
            <w:pPr>
              <w:spacing w:line="240" w:lineRule="auto"/>
              <w:rPr>
                <w:rFonts w:cs="Arial"/>
                <w:b/>
                <w:bCs/>
                <w:iCs/>
                <w:szCs w:val="24"/>
                <w:lang w:eastAsia="en-GB"/>
              </w:rPr>
            </w:pPr>
            <w:r w:rsidRPr="0090435B">
              <w:rPr>
                <w:rFonts w:cs="Arial"/>
                <w:b/>
                <w:bCs/>
                <w:szCs w:val="24"/>
                <w:lang w:eastAsia="en-GB"/>
              </w:rPr>
              <w:t xml:space="preserve">Testing and challenging evidence and opinions. </w:t>
            </w:r>
          </w:p>
        </w:tc>
        <w:tc>
          <w:tcPr>
            <w:tcW w:w="3086" w:type="dxa"/>
            <w:tcBorders>
              <w:top w:val="single" w:sz="4" w:space="0" w:color="auto"/>
              <w:left w:val="single" w:sz="4" w:space="0" w:color="auto"/>
              <w:bottom w:val="single" w:sz="4" w:space="0" w:color="auto"/>
              <w:right w:val="single" w:sz="4" w:space="0" w:color="auto"/>
            </w:tcBorders>
          </w:tcPr>
          <w:p w14:paraId="53C3A567" w14:textId="77777777" w:rsidR="00896EA7" w:rsidRPr="00FA02C5" w:rsidRDefault="00896EA7" w:rsidP="002E09E0">
            <w:pPr>
              <w:numPr>
                <w:ilvl w:val="0"/>
                <w:numId w:val="35"/>
              </w:numPr>
              <w:tabs>
                <w:tab w:val="left" w:pos="379"/>
                <w:tab w:val="left" w:pos="720"/>
                <w:tab w:val="left" w:pos="1440"/>
                <w:tab w:val="left" w:pos="2160"/>
                <w:tab w:val="left" w:pos="2880"/>
                <w:tab w:val="left" w:pos="4680"/>
                <w:tab w:val="left" w:pos="5400"/>
                <w:tab w:val="right" w:pos="9000"/>
              </w:tabs>
              <w:spacing w:after="0" w:line="240" w:lineRule="auto"/>
              <w:contextualSpacing/>
              <w:rPr>
                <w:rFonts w:eastAsia="Calibri"/>
                <w:strike/>
                <w:lang w:eastAsia="en-GB"/>
              </w:rPr>
            </w:pPr>
            <w:r w:rsidRPr="00FA02C5">
              <w:rPr>
                <w:rFonts w:eastAsia="Calibri" w:cs="Arial"/>
                <w:szCs w:val="24"/>
                <w:lang w:eastAsia="en-GB"/>
              </w:rPr>
              <w:t>Ability to devise and use questions to obtain and test evidence;</w:t>
            </w:r>
          </w:p>
          <w:p w14:paraId="13AD4A25" w14:textId="77777777" w:rsidR="00896EA7" w:rsidRPr="004930EA" w:rsidRDefault="00896EA7" w:rsidP="002E09E0">
            <w:pPr>
              <w:pStyle w:val="ListParagraph"/>
              <w:numPr>
                <w:ilvl w:val="0"/>
                <w:numId w:val="35"/>
              </w:numPr>
              <w:rPr>
                <w:rFonts w:eastAsia="Calibri"/>
                <w:lang w:eastAsia="en-GB"/>
              </w:rPr>
            </w:pPr>
            <w:r>
              <w:rPr>
                <w:rFonts w:eastAsia="Calibri"/>
                <w:lang w:eastAsia="en-GB"/>
              </w:rPr>
              <w:t xml:space="preserve">ability to explore and debate contrary views in a respectful manner. </w:t>
            </w:r>
            <w:r>
              <w:rPr>
                <w:rFonts w:eastAsia="Calibri"/>
                <w:lang w:eastAsia="en-GB"/>
              </w:rPr>
              <w:br/>
            </w:r>
          </w:p>
        </w:tc>
        <w:tc>
          <w:tcPr>
            <w:tcW w:w="2925" w:type="dxa"/>
            <w:tcBorders>
              <w:top w:val="single" w:sz="4" w:space="0" w:color="auto"/>
              <w:left w:val="single" w:sz="4" w:space="0" w:color="auto"/>
              <w:bottom w:val="single" w:sz="4" w:space="0" w:color="auto"/>
              <w:right w:val="single" w:sz="4" w:space="0" w:color="auto"/>
            </w:tcBorders>
          </w:tcPr>
          <w:p w14:paraId="7A022C3A" w14:textId="77777777" w:rsidR="00896EA7" w:rsidRDefault="00896EA7" w:rsidP="002E09E0">
            <w:pPr>
              <w:spacing w:line="240" w:lineRule="auto"/>
              <w:rPr>
                <w:lang w:eastAsia="en-GB"/>
              </w:rPr>
            </w:pPr>
            <w:r>
              <w:rPr>
                <w:lang w:eastAsia="en-GB"/>
              </w:rPr>
              <w:t>This will be assessed at the interview stage (if invited).</w:t>
            </w:r>
          </w:p>
          <w:p w14:paraId="4067B584" w14:textId="77777777" w:rsidR="00896EA7" w:rsidRDefault="00896EA7" w:rsidP="002E09E0">
            <w:pPr>
              <w:spacing w:line="240" w:lineRule="auto"/>
              <w:rPr>
                <w:lang w:eastAsia="en-GB"/>
              </w:rPr>
            </w:pPr>
          </w:p>
          <w:p w14:paraId="65AB59F3" w14:textId="77777777" w:rsidR="00896EA7" w:rsidRDefault="00896EA7" w:rsidP="002E09E0">
            <w:pPr>
              <w:spacing w:line="240" w:lineRule="auto"/>
              <w:rPr>
                <w:lang w:eastAsia="en-GB"/>
              </w:rPr>
            </w:pPr>
          </w:p>
        </w:tc>
      </w:tr>
      <w:tr w:rsidR="00896EA7" w14:paraId="2E00437B" w14:textId="77777777" w:rsidTr="00642722">
        <w:tc>
          <w:tcPr>
            <w:tcW w:w="3005" w:type="dxa"/>
            <w:tcBorders>
              <w:top w:val="single" w:sz="4" w:space="0" w:color="auto"/>
              <w:left w:val="single" w:sz="4" w:space="0" w:color="auto"/>
              <w:bottom w:val="single" w:sz="4" w:space="0" w:color="auto"/>
              <w:right w:val="single" w:sz="4" w:space="0" w:color="auto"/>
            </w:tcBorders>
          </w:tcPr>
          <w:p w14:paraId="09552E2A" w14:textId="77777777" w:rsidR="00896EA7" w:rsidRPr="00A954F7" w:rsidRDefault="00896EA7" w:rsidP="002E09E0">
            <w:pPr>
              <w:tabs>
                <w:tab w:val="left" w:pos="720"/>
                <w:tab w:val="left" w:pos="1440"/>
                <w:tab w:val="left" w:pos="2160"/>
                <w:tab w:val="left" w:pos="2880"/>
                <w:tab w:val="left" w:pos="4680"/>
                <w:tab w:val="left" w:pos="5400"/>
                <w:tab w:val="right" w:pos="9000"/>
              </w:tabs>
              <w:spacing w:line="240" w:lineRule="auto"/>
              <w:rPr>
                <w:rFonts w:cs="Arial"/>
                <w:b/>
                <w:bCs/>
                <w:iCs/>
                <w:szCs w:val="24"/>
                <w:lang w:eastAsia="en-GB"/>
              </w:rPr>
            </w:pPr>
            <w:r w:rsidRPr="00A954F7">
              <w:rPr>
                <w:rFonts w:cs="Arial"/>
                <w:b/>
                <w:bCs/>
                <w:szCs w:val="24"/>
                <w:lang w:eastAsia="en-GB"/>
              </w:rPr>
              <w:br/>
              <w:t>Communicating effectively.</w:t>
            </w:r>
          </w:p>
        </w:tc>
        <w:tc>
          <w:tcPr>
            <w:tcW w:w="3086" w:type="dxa"/>
            <w:tcBorders>
              <w:top w:val="single" w:sz="4" w:space="0" w:color="auto"/>
              <w:left w:val="single" w:sz="4" w:space="0" w:color="auto"/>
              <w:bottom w:val="single" w:sz="4" w:space="0" w:color="auto"/>
              <w:right w:val="single" w:sz="4" w:space="0" w:color="auto"/>
            </w:tcBorders>
          </w:tcPr>
          <w:p w14:paraId="23D8C9B7" w14:textId="77777777" w:rsidR="00896EA7" w:rsidRDefault="00896EA7" w:rsidP="002E09E0">
            <w:pPr>
              <w:numPr>
                <w:ilvl w:val="0"/>
                <w:numId w:val="32"/>
              </w:numPr>
              <w:spacing w:after="0" w:line="240" w:lineRule="auto"/>
              <w:rPr>
                <w:rFonts w:eastAsia="Calibri"/>
                <w:lang w:eastAsia="en-GB"/>
              </w:rPr>
            </w:pPr>
            <w:r>
              <w:rPr>
                <w:rFonts w:eastAsia="Calibri"/>
                <w:lang w:eastAsia="en-GB"/>
              </w:rPr>
              <w:t>Being focussed and succinct;</w:t>
            </w:r>
          </w:p>
          <w:p w14:paraId="4EBF3DC2" w14:textId="77777777" w:rsidR="00896EA7" w:rsidRDefault="00896EA7" w:rsidP="002E09E0">
            <w:pPr>
              <w:pStyle w:val="ListParagraph"/>
              <w:numPr>
                <w:ilvl w:val="0"/>
                <w:numId w:val="32"/>
              </w:numPr>
              <w:rPr>
                <w:rFonts w:eastAsia="Calibri"/>
                <w:lang w:eastAsia="en-GB"/>
              </w:rPr>
            </w:pPr>
            <w:r>
              <w:rPr>
                <w:rFonts w:eastAsia="Calibri"/>
                <w:lang w:eastAsia="en-GB"/>
              </w:rPr>
              <w:t>possessing good listening skills;</w:t>
            </w:r>
          </w:p>
          <w:p w14:paraId="19B111DF" w14:textId="77777777" w:rsidR="00896EA7" w:rsidRPr="00A950AC" w:rsidRDefault="00896EA7" w:rsidP="002E09E0">
            <w:pPr>
              <w:numPr>
                <w:ilvl w:val="0"/>
                <w:numId w:val="32"/>
              </w:numPr>
              <w:tabs>
                <w:tab w:val="left" w:pos="0"/>
                <w:tab w:val="left" w:pos="379"/>
                <w:tab w:val="left" w:pos="720"/>
                <w:tab w:val="left" w:pos="1440"/>
                <w:tab w:val="left" w:pos="2160"/>
                <w:tab w:val="left" w:pos="2880"/>
                <w:tab w:val="left" w:pos="4680"/>
                <w:tab w:val="left" w:pos="5400"/>
                <w:tab w:val="right" w:pos="9000"/>
              </w:tabs>
              <w:spacing w:after="0" w:line="240" w:lineRule="auto"/>
              <w:contextualSpacing/>
              <w:rPr>
                <w:rFonts w:eastAsia="Calibri" w:cs="Arial"/>
                <w:szCs w:val="24"/>
                <w:lang w:eastAsia="en-GB"/>
              </w:rPr>
            </w:pPr>
            <w:r>
              <w:rPr>
                <w:rFonts w:eastAsia="Calibri"/>
                <w:lang w:eastAsia="en-GB"/>
              </w:rPr>
              <w:t xml:space="preserve">ability to write in a clear, and intelligible manner for different audiences, </w:t>
            </w:r>
            <w:r w:rsidRPr="00C63ADE">
              <w:rPr>
                <w:rFonts w:eastAsia="Calibri"/>
                <w:lang w:eastAsia="en-GB"/>
              </w:rPr>
              <w:t>under time pressure</w:t>
            </w:r>
            <w:r w:rsidRPr="00A950AC">
              <w:rPr>
                <w:rFonts w:eastAsia="Calibri"/>
                <w:lang w:eastAsia="en-GB"/>
              </w:rPr>
              <w:t>.</w:t>
            </w:r>
          </w:p>
          <w:p w14:paraId="39075C0C" w14:textId="77777777" w:rsidR="00896EA7" w:rsidRDefault="00896EA7" w:rsidP="002E09E0">
            <w:pPr>
              <w:numPr>
                <w:ilvl w:val="0"/>
                <w:numId w:val="32"/>
              </w:numPr>
              <w:spacing w:after="0" w:line="240" w:lineRule="auto"/>
              <w:rPr>
                <w:rFonts w:eastAsia="Calibri"/>
                <w:lang w:eastAsia="en-GB"/>
              </w:rPr>
            </w:pPr>
            <w:r>
              <w:rPr>
                <w:rFonts w:eastAsia="Calibri"/>
                <w:lang w:eastAsia="en-GB"/>
              </w:rPr>
              <w:t>ability to adapt communication style for different situations, and participants.</w:t>
            </w:r>
            <w:r>
              <w:rPr>
                <w:rFonts w:eastAsia="Calibri"/>
                <w:lang w:eastAsia="en-GB"/>
              </w:rPr>
              <w:br/>
            </w:r>
          </w:p>
        </w:tc>
        <w:tc>
          <w:tcPr>
            <w:tcW w:w="2925" w:type="dxa"/>
            <w:tcBorders>
              <w:top w:val="single" w:sz="4" w:space="0" w:color="auto"/>
              <w:left w:val="single" w:sz="4" w:space="0" w:color="auto"/>
              <w:bottom w:val="single" w:sz="4" w:space="0" w:color="auto"/>
              <w:right w:val="single" w:sz="4" w:space="0" w:color="auto"/>
            </w:tcBorders>
          </w:tcPr>
          <w:p w14:paraId="6A630F80" w14:textId="77777777" w:rsidR="00896EA7" w:rsidRPr="00A954F7" w:rsidRDefault="00896EA7" w:rsidP="002E09E0">
            <w:pPr>
              <w:spacing w:line="240" w:lineRule="auto"/>
              <w:rPr>
                <w:rFonts w:cs="Arial"/>
                <w:b/>
                <w:bCs/>
                <w:szCs w:val="24"/>
                <w:lang w:eastAsia="en-GB"/>
              </w:rPr>
            </w:pPr>
            <w:r>
              <w:rPr>
                <w:rFonts w:cs="Arial"/>
                <w:szCs w:val="24"/>
                <w:lang w:eastAsia="en-GB"/>
              </w:rPr>
              <w:t xml:space="preserve">Your written communication skills </w:t>
            </w:r>
            <w:r w:rsidRPr="00A954F7">
              <w:rPr>
                <w:rFonts w:cs="Arial"/>
                <w:b/>
                <w:bCs/>
                <w:szCs w:val="24"/>
                <w:lang w:eastAsia="en-GB"/>
              </w:rPr>
              <w:t xml:space="preserve">will be assessed through the written work you submit and your application. </w:t>
            </w:r>
          </w:p>
          <w:p w14:paraId="133399DB" w14:textId="2EC73351" w:rsidR="00896EA7" w:rsidRDefault="00896EA7" w:rsidP="002E09E0">
            <w:pPr>
              <w:spacing w:line="240" w:lineRule="auto"/>
              <w:rPr>
                <w:lang w:eastAsia="en-GB"/>
              </w:rPr>
            </w:pPr>
            <w:r>
              <w:rPr>
                <w:rFonts w:cs="Arial"/>
                <w:szCs w:val="24"/>
                <w:lang w:eastAsia="en-GB"/>
              </w:rPr>
              <w:t xml:space="preserve">Your oral communication skills will be tested throughout </w:t>
            </w:r>
            <w:r>
              <w:rPr>
                <w:lang w:eastAsia="en-GB"/>
              </w:rPr>
              <w:t>the interview stage (if invited).</w:t>
            </w:r>
          </w:p>
          <w:p w14:paraId="3DA2275F" w14:textId="77777777" w:rsidR="00896EA7" w:rsidRDefault="00896EA7" w:rsidP="002E09E0">
            <w:pPr>
              <w:spacing w:line="240" w:lineRule="auto"/>
              <w:rPr>
                <w:lang w:eastAsia="en-GB"/>
              </w:rPr>
            </w:pPr>
          </w:p>
          <w:p w14:paraId="10CD45ED" w14:textId="77777777" w:rsidR="00896EA7" w:rsidRDefault="00896EA7" w:rsidP="002E09E0">
            <w:pPr>
              <w:spacing w:line="240" w:lineRule="auto"/>
              <w:rPr>
                <w:lang w:eastAsia="en-GB"/>
              </w:rPr>
            </w:pPr>
          </w:p>
        </w:tc>
      </w:tr>
      <w:tr w:rsidR="00896EA7" w14:paraId="03BA7007" w14:textId="77777777" w:rsidTr="00642722">
        <w:tc>
          <w:tcPr>
            <w:tcW w:w="3005" w:type="dxa"/>
            <w:tcBorders>
              <w:top w:val="single" w:sz="4" w:space="0" w:color="auto"/>
              <w:left w:val="single" w:sz="4" w:space="0" w:color="auto"/>
              <w:bottom w:val="single" w:sz="4" w:space="0" w:color="auto"/>
              <w:right w:val="single" w:sz="4" w:space="0" w:color="auto"/>
            </w:tcBorders>
          </w:tcPr>
          <w:p w14:paraId="5B2989DE"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lang w:eastAsia="en-GB"/>
              </w:rPr>
            </w:pPr>
          </w:p>
          <w:p w14:paraId="639AEEBA" w14:textId="77777777" w:rsidR="00896EA7" w:rsidRPr="0090435B" w:rsidRDefault="00896EA7" w:rsidP="002E09E0">
            <w:pPr>
              <w:tabs>
                <w:tab w:val="left" w:pos="720"/>
                <w:tab w:val="left" w:pos="1440"/>
                <w:tab w:val="left" w:pos="2160"/>
                <w:tab w:val="left" w:pos="2880"/>
                <w:tab w:val="left" w:pos="4680"/>
                <w:tab w:val="left" w:pos="5400"/>
                <w:tab w:val="right" w:pos="9000"/>
              </w:tabs>
              <w:spacing w:line="240" w:lineRule="auto"/>
              <w:rPr>
                <w:rFonts w:cs="Arial"/>
                <w:b/>
                <w:bCs/>
                <w:szCs w:val="24"/>
                <w:lang w:eastAsia="en-GB"/>
              </w:rPr>
            </w:pPr>
            <w:r w:rsidRPr="0090435B">
              <w:rPr>
                <w:rFonts w:cs="Arial"/>
                <w:b/>
                <w:bCs/>
                <w:szCs w:val="24"/>
                <w:lang w:eastAsia="en-GB"/>
              </w:rPr>
              <w:t>Interpersonal Skills.</w:t>
            </w:r>
          </w:p>
        </w:tc>
        <w:tc>
          <w:tcPr>
            <w:tcW w:w="3086" w:type="dxa"/>
            <w:tcBorders>
              <w:top w:val="single" w:sz="4" w:space="0" w:color="auto"/>
              <w:left w:val="single" w:sz="4" w:space="0" w:color="auto"/>
              <w:bottom w:val="single" w:sz="4" w:space="0" w:color="auto"/>
              <w:right w:val="single" w:sz="4" w:space="0" w:color="auto"/>
            </w:tcBorders>
          </w:tcPr>
          <w:p w14:paraId="49C530AF" w14:textId="58A47850" w:rsidR="00896EA7" w:rsidRPr="00A954F7" w:rsidRDefault="00896EA7" w:rsidP="002E09E0">
            <w:pPr>
              <w:numPr>
                <w:ilvl w:val="0"/>
                <w:numId w:val="32"/>
              </w:numPr>
              <w:spacing w:after="0" w:line="240" w:lineRule="auto"/>
              <w:rPr>
                <w:rFonts w:eastAsia="Calibri"/>
                <w:lang w:eastAsia="en-GB"/>
              </w:rPr>
            </w:pPr>
            <w:bookmarkStart w:id="3" w:name="_Hlk112098866"/>
            <w:r w:rsidRPr="00A954F7">
              <w:rPr>
                <w:rFonts w:eastAsia="Calibri"/>
                <w:lang w:eastAsia="en-GB"/>
              </w:rPr>
              <w:t xml:space="preserve">Ability to work with </w:t>
            </w:r>
            <w:r w:rsidR="00C24606">
              <w:rPr>
                <w:rFonts w:eastAsia="Calibri"/>
                <w:lang w:eastAsia="en-GB"/>
              </w:rPr>
              <w:t>a range</w:t>
            </w:r>
            <w:r w:rsidRPr="00A954F7">
              <w:rPr>
                <w:rFonts w:eastAsia="Calibri"/>
                <w:lang w:eastAsia="en-GB"/>
              </w:rPr>
              <w:t xml:space="preserve"> of people, from a variety of professions and backgrounds; </w:t>
            </w:r>
          </w:p>
          <w:p w14:paraId="2CE97E9F" w14:textId="52FF1C06" w:rsidR="00896EA7" w:rsidRPr="002557DE" w:rsidRDefault="00C24606" w:rsidP="002E09E0">
            <w:pPr>
              <w:numPr>
                <w:ilvl w:val="0"/>
                <w:numId w:val="32"/>
              </w:numPr>
              <w:spacing w:after="0" w:line="240" w:lineRule="auto"/>
              <w:rPr>
                <w:rFonts w:eastAsia="Calibri"/>
                <w:lang w:eastAsia="en-GB"/>
              </w:rPr>
            </w:pPr>
            <w:r w:rsidRPr="00A954F7">
              <w:rPr>
                <w:rFonts w:eastAsia="Calibri"/>
                <w:lang w:eastAsia="en-GB"/>
              </w:rPr>
              <w:t>S</w:t>
            </w:r>
            <w:r w:rsidR="00896EA7" w:rsidRPr="00A954F7">
              <w:rPr>
                <w:rFonts w:eastAsia="Calibri"/>
                <w:lang w:eastAsia="en-GB"/>
              </w:rPr>
              <w:t>ensitiv</w:t>
            </w:r>
            <w:r>
              <w:rPr>
                <w:rFonts w:eastAsia="Calibri"/>
                <w:lang w:eastAsia="en-GB"/>
              </w:rPr>
              <w:t>ity</w:t>
            </w:r>
            <w:r w:rsidR="00896EA7" w:rsidRPr="00A954F7">
              <w:rPr>
                <w:rFonts w:eastAsia="Calibri"/>
                <w:lang w:eastAsia="en-GB"/>
              </w:rPr>
              <w:t xml:space="preserve"> and respect in interactions with, and questioning people from, a variety of backgrounds - including victims, vulnerable adults, and children</w:t>
            </w:r>
            <w:bookmarkEnd w:id="3"/>
            <w:r w:rsidR="00896EA7" w:rsidRPr="002557DE">
              <w:rPr>
                <w:rFonts w:eastAsia="Calibri"/>
                <w:lang w:eastAsia="en-GB"/>
              </w:rPr>
              <w:t>;</w:t>
            </w:r>
          </w:p>
          <w:p w14:paraId="14AB5376" w14:textId="77777777" w:rsidR="00896EA7" w:rsidRPr="00482DDA" w:rsidRDefault="00896EA7" w:rsidP="002E09E0">
            <w:pPr>
              <w:numPr>
                <w:ilvl w:val="0"/>
                <w:numId w:val="32"/>
              </w:numPr>
              <w:spacing w:after="0" w:line="240" w:lineRule="auto"/>
              <w:rPr>
                <w:rFonts w:eastAsia="Calibri"/>
                <w:lang w:eastAsia="en-GB"/>
              </w:rPr>
            </w:pPr>
            <w:r>
              <w:rPr>
                <w:rFonts w:eastAsia="Calibri"/>
                <w:lang w:eastAsia="en-GB"/>
              </w:rPr>
              <w:t xml:space="preserve">ability to set out own position under pressure, whilst working towards consensus; </w:t>
            </w:r>
          </w:p>
          <w:p w14:paraId="0BAD841A" w14:textId="77777777" w:rsidR="00896EA7" w:rsidRDefault="00896EA7" w:rsidP="002E09E0">
            <w:pPr>
              <w:numPr>
                <w:ilvl w:val="0"/>
                <w:numId w:val="32"/>
              </w:numPr>
              <w:spacing w:after="0" w:line="240" w:lineRule="auto"/>
              <w:rPr>
                <w:rFonts w:eastAsia="Calibri"/>
                <w:lang w:eastAsia="en-GB"/>
              </w:rPr>
            </w:pPr>
            <w:r>
              <w:rPr>
                <w:rFonts w:eastAsia="Calibri"/>
                <w:lang w:eastAsia="en-GB"/>
              </w:rPr>
              <w:t>ability  to present your position clearly and without conflict;</w:t>
            </w:r>
          </w:p>
          <w:p w14:paraId="1AB18FB2" w14:textId="46A2A649" w:rsidR="00896EA7" w:rsidRDefault="00896EA7" w:rsidP="002E09E0">
            <w:pPr>
              <w:numPr>
                <w:ilvl w:val="0"/>
                <w:numId w:val="32"/>
              </w:numPr>
              <w:spacing w:after="0" w:line="240" w:lineRule="auto"/>
              <w:rPr>
                <w:rFonts w:eastAsia="Calibri"/>
                <w:lang w:eastAsia="en-GB"/>
              </w:rPr>
            </w:pPr>
            <w:r>
              <w:rPr>
                <w:rFonts w:eastAsia="Calibri"/>
                <w:lang w:eastAsia="en-GB"/>
              </w:rPr>
              <w:t xml:space="preserve">respect conflicting opinions. </w:t>
            </w:r>
            <w:r w:rsidR="005D7931">
              <w:rPr>
                <w:rFonts w:eastAsia="Calibri"/>
                <w:lang w:eastAsia="en-GB"/>
              </w:rPr>
              <w:br/>
            </w:r>
          </w:p>
        </w:tc>
        <w:tc>
          <w:tcPr>
            <w:tcW w:w="2925" w:type="dxa"/>
            <w:tcBorders>
              <w:top w:val="single" w:sz="4" w:space="0" w:color="auto"/>
              <w:left w:val="single" w:sz="4" w:space="0" w:color="auto"/>
              <w:bottom w:val="single" w:sz="4" w:space="0" w:color="auto"/>
              <w:right w:val="single" w:sz="4" w:space="0" w:color="auto"/>
            </w:tcBorders>
          </w:tcPr>
          <w:p w14:paraId="28E2669F" w14:textId="77777777" w:rsidR="00896EA7" w:rsidRDefault="00896EA7" w:rsidP="002E09E0">
            <w:pPr>
              <w:spacing w:line="240" w:lineRule="auto"/>
              <w:rPr>
                <w:lang w:eastAsia="en-GB"/>
              </w:rPr>
            </w:pPr>
            <w:r>
              <w:rPr>
                <w:lang w:eastAsia="en-GB"/>
              </w:rPr>
              <w:t xml:space="preserve">Please provide evidence for the first two indicators of this criterion </w:t>
            </w:r>
            <w:r w:rsidRPr="0090435B">
              <w:rPr>
                <w:b/>
                <w:bCs/>
                <w:lang w:eastAsia="en-GB"/>
              </w:rPr>
              <w:t>in your</w:t>
            </w:r>
            <w:r>
              <w:rPr>
                <w:lang w:eastAsia="en-GB"/>
              </w:rPr>
              <w:t xml:space="preserve"> </w:t>
            </w:r>
            <w:r w:rsidRPr="00365C49">
              <w:rPr>
                <w:b/>
                <w:bCs/>
                <w:highlight w:val="lightGray"/>
                <w:lang w:eastAsia="en-GB"/>
              </w:rPr>
              <w:t>application</w:t>
            </w:r>
            <w:r w:rsidRPr="00C63ADE">
              <w:rPr>
                <w:b/>
                <w:bCs/>
                <w:lang w:eastAsia="en-GB"/>
              </w:rPr>
              <w:t xml:space="preserve"> (up to 400 words)</w:t>
            </w:r>
            <w:r>
              <w:rPr>
                <w:b/>
                <w:bCs/>
                <w:lang w:eastAsia="en-GB"/>
              </w:rPr>
              <w:t xml:space="preserve">. </w:t>
            </w:r>
            <w:r>
              <w:rPr>
                <w:lang w:eastAsia="en-GB"/>
              </w:rPr>
              <w:t xml:space="preserve"> All of the indicators will be assessed at the interview stage (if invited).</w:t>
            </w:r>
          </w:p>
          <w:p w14:paraId="1087BC21" w14:textId="77777777" w:rsidR="00896EA7" w:rsidRDefault="00896EA7" w:rsidP="002E09E0">
            <w:pPr>
              <w:spacing w:line="240" w:lineRule="auto"/>
              <w:rPr>
                <w:lang w:eastAsia="en-GB"/>
              </w:rPr>
            </w:pPr>
          </w:p>
          <w:p w14:paraId="4248F3B6" w14:textId="77777777" w:rsidR="00896EA7" w:rsidRDefault="00896EA7" w:rsidP="002E09E0">
            <w:pPr>
              <w:spacing w:line="240" w:lineRule="auto"/>
              <w:rPr>
                <w:rFonts w:cs="Arial"/>
                <w:szCs w:val="24"/>
                <w:lang w:eastAsia="en-GB"/>
              </w:rPr>
            </w:pPr>
          </w:p>
        </w:tc>
      </w:tr>
    </w:tbl>
    <w:p w14:paraId="22686708" w14:textId="77777777" w:rsidR="00896EA7" w:rsidRPr="0013051A" w:rsidRDefault="00896EA7" w:rsidP="002E09E0">
      <w:pPr>
        <w:spacing w:line="240" w:lineRule="auto"/>
      </w:pPr>
    </w:p>
    <w:p w14:paraId="1A455103" w14:textId="77777777" w:rsidR="00105FCC" w:rsidRPr="00FA6C6D" w:rsidRDefault="00105FCC" w:rsidP="002E09E0">
      <w:pPr>
        <w:spacing w:line="240" w:lineRule="auto"/>
        <w:rPr>
          <w:rFonts w:cs="Arial"/>
          <w:szCs w:val="24"/>
        </w:rPr>
      </w:pPr>
    </w:p>
    <w:p w14:paraId="70418EEB" w14:textId="1CDCCA56" w:rsidR="00896EA7" w:rsidRDefault="00896EA7" w:rsidP="002E09E0">
      <w:pPr>
        <w:spacing w:after="0" w:line="240" w:lineRule="auto"/>
        <w:rPr>
          <w:rFonts w:cs="Arial"/>
          <w:b/>
          <w:bCs/>
          <w:szCs w:val="24"/>
        </w:rPr>
      </w:pPr>
    </w:p>
    <w:p w14:paraId="7B508A3A" w14:textId="77777777" w:rsidR="00B128CB" w:rsidRDefault="00B128CB">
      <w:pPr>
        <w:spacing w:after="0" w:line="240" w:lineRule="auto"/>
        <w:rPr>
          <w:rFonts w:cs="Arial"/>
          <w:b/>
          <w:bCs/>
          <w:szCs w:val="24"/>
        </w:rPr>
      </w:pPr>
      <w:r>
        <w:rPr>
          <w:rFonts w:cs="Arial"/>
          <w:b/>
          <w:bCs/>
          <w:szCs w:val="24"/>
        </w:rPr>
        <w:br w:type="page"/>
      </w:r>
    </w:p>
    <w:p w14:paraId="1E14BB5E" w14:textId="32517DB6" w:rsidR="00105FCC" w:rsidRPr="009116C7" w:rsidRDefault="00105FCC" w:rsidP="002E09E0">
      <w:pPr>
        <w:spacing w:line="240" w:lineRule="auto"/>
        <w:rPr>
          <w:rFonts w:cs="Arial"/>
          <w:b/>
          <w:bCs/>
          <w:szCs w:val="24"/>
        </w:rPr>
      </w:pPr>
      <w:r w:rsidRPr="009116C7">
        <w:rPr>
          <w:rFonts w:cs="Arial"/>
          <w:b/>
          <w:bCs/>
          <w:szCs w:val="24"/>
        </w:rPr>
        <w:lastRenderedPageBreak/>
        <w:t xml:space="preserve">APPENDIX </w:t>
      </w:r>
      <w:r w:rsidR="00D17331" w:rsidRPr="009116C7">
        <w:rPr>
          <w:rFonts w:cs="Arial"/>
          <w:b/>
          <w:bCs/>
          <w:szCs w:val="24"/>
        </w:rPr>
        <w:t xml:space="preserve"> </w:t>
      </w:r>
      <w:r w:rsidR="008A4F72" w:rsidRPr="009116C7">
        <w:rPr>
          <w:rFonts w:cs="Arial"/>
          <w:b/>
          <w:bCs/>
          <w:szCs w:val="24"/>
        </w:rPr>
        <w:t>14.2</w:t>
      </w:r>
    </w:p>
    <w:p w14:paraId="62C5F8DC" w14:textId="7B6D7931" w:rsidR="00105FCC" w:rsidRPr="009116C7" w:rsidRDefault="00105FCC" w:rsidP="002E09E0">
      <w:pPr>
        <w:spacing w:line="240" w:lineRule="auto"/>
        <w:rPr>
          <w:rFonts w:cs="Arial"/>
          <w:b/>
          <w:szCs w:val="24"/>
        </w:rPr>
      </w:pPr>
      <w:r w:rsidRPr="009116C7">
        <w:rPr>
          <w:rFonts w:cs="Arial"/>
          <w:b/>
          <w:szCs w:val="24"/>
        </w:rPr>
        <w:t>PRINCIPLES OF PUBLIC LIFE</w:t>
      </w:r>
      <w:r w:rsidR="00E8740E" w:rsidRPr="009116C7">
        <w:rPr>
          <w:rFonts w:cs="Arial"/>
          <w:b/>
          <w:szCs w:val="24"/>
        </w:rPr>
        <w:t xml:space="preserve"> IN SCOTLAND</w:t>
      </w:r>
    </w:p>
    <w:p w14:paraId="5FE8F633" w14:textId="77777777" w:rsidR="006A0619" w:rsidRPr="007120BC" w:rsidRDefault="006A0619" w:rsidP="002E09E0">
      <w:pPr>
        <w:spacing w:line="240" w:lineRule="auto"/>
        <w:rPr>
          <w:rFonts w:cs="Arial"/>
          <w:szCs w:val="24"/>
        </w:rPr>
      </w:pPr>
      <w:r w:rsidRPr="007120BC">
        <w:rPr>
          <w:rFonts w:cs="Arial"/>
          <w:szCs w:val="24"/>
        </w:rPr>
        <w:t xml:space="preserve">The key principles are: </w:t>
      </w:r>
    </w:p>
    <w:p w14:paraId="0739DA0C" w14:textId="77777777" w:rsidR="006A0619" w:rsidRPr="007120BC" w:rsidRDefault="006A0619" w:rsidP="002E09E0">
      <w:pPr>
        <w:spacing w:line="240" w:lineRule="auto"/>
        <w:rPr>
          <w:rFonts w:cs="Arial"/>
          <w:szCs w:val="24"/>
          <w:u w:val="single"/>
        </w:rPr>
      </w:pPr>
      <w:r w:rsidRPr="007120BC">
        <w:rPr>
          <w:rFonts w:cs="Arial"/>
          <w:szCs w:val="24"/>
          <w:u w:val="single"/>
        </w:rPr>
        <w:t>Duty</w:t>
      </w:r>
    </w:p>
    <w:p w14:paraId="516EB7D4" w14:textId="77E56341" w:rsidR="006A0619" w:rsidRPr="007120BC" w:rsidRDefault="006A0619" w:rsidP="002E09E0">
      <w:pPr>
        <w:spacing w:line="240" w:lineRule="auto"/>
        <w:rPr>
          <w:rFonts w:cs="Arial"/>
          <w:szCs w:val="24"/>
        </w:rPr>
      </w:pPr>
      <w:r w:rsidRPr="007120BC">
        <w:rPr>
          <w:rFonts w:cs="Arial"/>
          <w:szCs w:val="24"/>
        </w:rPr>
        <w:t xml:space="preserve"> I have a duty to uphold the law and act in accordance with the law and the public trust placed in me. I have a duty to act in the interests of the public body of which I am a member and in accordance with the core functions and duties of that body. </w:t>
      </w:r>
    </w:p>
    <w:p w14:paraId="1F8F2612" w14:textId="77777777" w:rsidR="006A0619" w:rsidRPr="007120BC" w:rsidRDefault="006A0619" w:rsidP="002E09E0">
      <w:pPr>
        <w:spacing w:line="240" w:lineRule="auto"/>
        <w:rPr>
          <w:rFonts w:cs="Arial"/>
          <w:szCs w:val="24"/>
          <w:u w:val="single"/>
        </w:rPr>
      </w:pPr>
      <w:r w:rsidRPr="007120BC">
        <w:rPr>
          <w:rFonts w:cs="Arial"/>
          <w:szCs w:val="24"/>
          <w:u w:val="single"/>
        </w:rPr>
        <w:t xml:space="preserve">Selflessness </w:t>
      </w:r>
    </w:p>
    <w:p w14:paraId="51B44326" w14:textId="77777777" w:rsidR="006A0619" w:rsidRPr="007120BC" w:rsidRDefault="006A0619" w:rsidP="002E09E0">
      <w:pPr>
        <w:spacing w:line="240" w:lineRule="auto"/>
        <w:rPr>
          <w:rFonts w:cs="Arial"/>
          <w:szCs w:val="24"/>
        </w:rPr>
      </w:pPr>
      <w:r w:rsidRPr="007120BC">
        <w:rPr>
          <w:rFonts w:cs="Arial"/>
          <w:szCs w:val="24"/>
        </w:rPr>
        <w:t xml:space="preserve">I have a duty to take decisions solely in terms of public interest. I must not act in order to gain financial or other material benefit for myself, family or friends. </w:t>
      </w:r>
    </w:p>
    <w:p w14:paraId="0B80F501" w14:textId="77777777" w:rsidR="006A0619" w:rsidRPr="007120BC" w:rsidRDefault="006A0619" w:rsidP="002E09E0">
      <w:pPr>
        <w:spacing w:line="240" w:lineRule="auto"/>
        <w:rPr>
          <w:rFonts w:cs="Arial"/>
          <w:szCs w:val="24"/>
          <w:u w:val="single"/>
        </w:rPr>
      </w:pPr>
      <w:r w:rsidRPr="007120BC">
        <w:rPr>
          <w:rFonts w:cs="Arial"/>
          <w:szCs w:val="24"/>
          <w:u w:val="single"/>
        </w:rPr>
        <w:t xml:space="preserve">Integrity </w:t>
      </w:r>
    </w:p>
    <w:p w14:paraId="6D43E5ED" w14:textId="77777777" w:rsidR="006A0619" w:rsidRPr="007120BC" w:rsidRDefault="006A0619" w:rsidP="002E09E0">
      <w:pPr>
        <w:spacing w:line="240" w:lineRule="auto"/>
        <w:rPr>
          <w:rFonts w:cs="Arial"/>
          <w:szCs w:val="24"/>
        </w:rPr>
      </w:pPr>
      <w:r w:rsidRPr="007120BC">
        <w:rPr>
          <w:rFonts w:cs="Arial"/>
          <w:szCs w:val="24"/>
        </w:rPr>
        <w:t xml:space="preserve">I must not place myself under any financial, or other, obligation to any individual or organisation that might reasonably be thought to influence me in the performance of my duties. </w:t>
      </w:r>
    </w:p>
    <w:p w14:paraId="60D8A8A3" w14:textId="77777777" w:rsidR="006A0619" w:rsidRPr="007120BC" w:rsidRDefault="006A0619" w:rsidP="002E09E0">
      <w:pPr>
        <w:spacing w:line="240" w:lineRule="auto"/>
        <w:rPr>
          <w:rFonts w:cs="Arial"/>
          <w:szCs w:val="24"/>
          <w:u w:val="single"/>
        </w:rPr>
      </w:pPr>
      <w:r w:rsidRPr="007120BC">
        <w:rPr>
          <w:rFonts w:cs="Arial"/>
          <w:szCs w:val="24"/>
          <w:u w:val="single"/>
        </w:rPr>
        <w:t xml:space="preserve">Objectivity </w:t>
      </w:r>
    </w:p>
    <w:p w14:paraId="72CA52A6" w14:textId="77777777" w:rsidR="006A0619" w:rsidRPr="007120BC" w:rsidRDefault="006A0619" w:rsidP="002E09E0">
      <w:pPr>
        <w:spacing w:line="240" w:lineRule="auto"/>
        <w:rPr>
          <w:rFonts w:cs="Arial"/>
          <w:szCs w:val="24"/>
        </w:rPr>
      </w:pPr>
      <w:r w:rsidRPr="007120BC">
        <w:rPr>
          <w:rFonts w:cs="Arial"/>
          <w:szCs w:val="24"/>
        </w:rPr>
        <w:t xml:space="preserve">I must make decisions solely on merit and in a way that is consistent with the functions of my public body when carrying out public business including making appointments, awarding contracts or recommending individuals for rewards and benefits. </w:t>
      </w:r>
    </w:p>
    <w:p w14:paraId="56D1978D" w14:textId="77777777" w:rsidR="006A0619" w:rsidRPr="007120BC" w:rsidRDefault="006A0619" w:rsidP="002E09E0">
      <w:pPr>
        <w:spacing w:line="240" w:lineRule="auto"/>
        <w:rPr>
          <w:rFonts w:cs="Arial"/>
          <w:szCs w:val="24"/>
          <w:u w:val="single"/>
        </w:rPr>
      </w:pPr>
      <w:r w:rsidRPr="007120BC">
        <w:rPr>
          <w:rFonts w:cs="Arial"/>
          <w:szCs w:val="24"/>
          <w:u w:val="single"/>
        </w:rPr>
        <w:t xml:space="preserve">Accountability and Stewardship </w:t>
      </w:r>
    </w:p>
    <w:p w14:paraId="41AFCFC5" w14:textId="77777777" w:rsidR="006A0619" w:rsidRPr="007120BC" w:rsidRDefault="006A0619" w:rsidP="002E09E0">
      <w:pPr>
        <w:spacing w:line="240" w:lineRule="auto"/>
        <w:rPr>
          <w:rFonts w:cs="Arial"/>
          <w:szCs w:val="24"/>
        </w:rPr>
      </w:pPr>
      <w:r w:rsidRPr="007120BC">
        <w:rPr>
          <w:rFonts w:cs="Arial"/>
          <w:szCs w:val="24"/>
        </w:rPr>
        <w:t xml:space="preserve">I am accountable to the public for my decisions and actions. I have a duty to consider issues on their merits, taking account of the views of others and I must ensure that my public body uses its resources prudently and in accordance with the law. </w:t>
      </w:r>
    </w:p>
    <w:p w14:paraId="10C2805A" w14:textId="77777777" w:rsidR="006A0619" w:rsidRPr="007120BC" w:rsidRDefault="006A0619" w:rsidP="002E09E0">
      <w:pPr>
        <w:spacing w:line="240" w:lineRule="auto"/>
        <w:rPr>
          <w:rFonts w:cs="Arial"/>
          <w:szCs w:val="24"/>
          <w:u w:val="single"/>
        </w:rPr>
      </w:pPr>
      <w:r w:rsidRPr="007120BC">
        <w:rPr>
          <w:rFonts w:cs="Arial"/>
          <w:szCs w:val="24"/>
          <w:u w:val="single"/>
        </w:rPr>
        <w:t>Openness</w:t>
      </w:r>
    </w:p>
    <w:p w14:paraId="10C2B0A0" w14:textId="77777777" w:rsidR="006A0619" w:rsidRPr="007120BC" w:rsidRDefault="006A0619" w:rsidP="002E09E0">
      <w:pPr>
        <w:spacing w:line="240" w:lineRule="auto"/>
        <w:rPr>
          <w:rFonts w:cs="Arial"/>
          <w:szCs w:val="24"/>
        </w:rPr>
      </w:pPr>
      <w:r w:rsidRPr="007120BC">
        <w:rPr>
          <w:rFonts w:cs="Arial"/>
          <w:szCs w:val="24"/>
        </w:rPr>
        <w:t xml:space="preserve">I have a duty to be as open as possible about my decisions and actions, giving reasons for my decisions and restricting information only when the wider public interest clearly demands. </w:t>
      </w:r>
    </w:p>
    <w:p w14:paraId="17FE98E2" w14:textId="77777777" w:rsidR="006A0619" w:rsidRPr="007120BC" w:rsidRDefault="006A0619" w:rsidP="002E09E0">
      <w:pPr>
        <w:spacing w:line="240" w:lineRule="auto"/>
        <w:rPr>
          <w:rFonts w:cs="Arial"/>
          <w:szCs w:val="24"/>
          <w:u w:val="single"/>
        </w:rPr>
      </w:pPr>
      <w:r w:rsidRPr="007120BC">
        <w:rPr>
          <w:rFonts w:cs="Arial"/>
          <w:szCs w:val="24"/>
          <w:u w:val="single"/>
        </w:rPr>
        <w:t xml:space="preserve">Honesty </w:t>
      </w:r>
    </w:p>
    <w:p w14:paraId="1D3BD6C4" w14:textId="77777777" w:rsidR="006A0619" w:rsidRPr="007120BC" w:rsidRDefault="006A0619" w:rsidP="002E09E0">
      <w:pPr>
        <w:spacing w:line="240" w:lineRule="auto"/>
        <w:rPr>
          <w:rFonts w:cs="Arial"/>
          <w:szCs w:val="24"/>
        </w:rPr>
      </w:pPr>
      <w:r w:rsidRPr="007120BC">
        <w:rPr>
          <w:rFonts w:cs="Arial"/>
          <w:szCs w:val="24"/>
        </w:rPr>
        <w:t xml:space="preserve">I have a duty to act honestly. I must declare any private interests relating to my public duties and take steps to resolve any conflicts arising in a way that protects the public interest. </w:t>
      </w:r>
    </w:p>
    <w:p w14:paraId="1BAAEDAE" w14:textId="77777777" w:rsidR="006A0619" w:rsidRPr="007120BC" w:rsidRDefault="006A0619" w:rsidP="002E09E0">
      <w:pPr>
        <w:spacing w:line="240" w:lineRule="auto"/>
        <w:rPr>
          <w:rFonts w:cs="Arial"/>
          <w:szCs w:val="24"/>
          <w:u w:val="single"/>
        </w:rPr>
      </w:pPr>
      <w:r w:rsidRPr="007120BC">
        <w:rPr>
          <w:rFonts w:cs="Arial"/>
          <w:szCs w:val="24"/>
          <w:u w:val="single"/>
        </w:rPr>
        <w:t>Leadership</w:t>
      </w:r>
    </w:p>
    <w:p w14:paraId="076CE2D6" w14:textId="10819694" w:rsidR="006A0619" w:rsidRPr="007120BC" w:rsidRDefault="006A0619" w:rsidP="002E09E0">
      <w:pPr>
        <w:spacing w:line="240" w:lineRule="auto"/>
        <w:rPr>
          <w:rFonts w:cs="Arial"/>
          <w:szCs w:val="24"/>
        </w:rPr>
      </w:pPr>
      <w:r w:rsidRPr="007120BC">
        <w:rPr>
          <w:rFonts w:cs="Arial"/>
          <w:szCs w:val="24"/>
        </w:rPr>
        <w:t xml:space="preserve">I have a duty to promote and support these principles by leadership and example, and to maintain and strengthen the public’s trust and confidence in the integrity of my public body and its members in conducting public business. </w:t>
      </w:r>
    </w:p>
    <w:p w14:paraId="7746EF2D" w14:textId="77777777" w:rsidR="006A0619" w:rsidRPr="007120BC" w:rsidRDefault="006A0619" w:rsidP="002E09E0">
      <w:pPr>
        <w:spacing w:line="240" w:lineRule="auto"/>
        <w:rPr>
          <w:rFonts w:cs="Arial"/>
          <w:szCs w:val="24"/>
          <w:u w:val="single"/>
        </w:rPr>
      </w:pPr>
      <w:r w:rsidRPr="007120BC">
        <w:rPr>
          <w:rFonts w:cs="Arial"/>
          <w:szCs w:val="24"/>
          <w:u w:val="single"/>
        </w:rPr>
        <w:t xml:space="preserve">Respect </w:t>
      </w:r>
    </w:p>
    <w:p w14:paraId="3A1C8EC6" w14:textId="20E587A1" w:rsidR="00B71A41" w:rsidRPr="00FA6C6D" w:rsidRDefault="006A0619" w:rsidP="002E09E0">
      <w:pPr>
        <w:spacing w:line="240" w:lineRule="auto"/>
        <w:rPr>
          <w:rFonts w:cs="Arial"/>
          <w:szCs w:val="24"/>
        </w:rPr>
      </w:pPr>
      <w:r w:rsidRPr="007120BC">
        <w:rPr>
          <w:rFonts w:cs="Arial"/>
          <w:szCs w:val="24"/>
        </w:rPr>
        <w:t>I must respect all other board members and all employees of my public body and the role they play, treating them with courtesy at all times. Similarly, I must respect members of the public when performing my duties as a board member</w:t>
      </w:r>
      <w:r w:rsidRPr="001E0FA1">
        <w:rPr>
          <w:rFonts w:cs="Arial"/>
          <w:sz w:val="22"/>
        </w:rPr>
        <w:t>.</w:t>
      </w:r>
    </w:p>
    <w:sectPr w:rsidR="00B71A41" w:rsidRPr="00FA6C6D" w:rsidSect="00F90B79">
      <w:pgSz w:w="11906" w:h="16838" w:code="9"/>
      <w:pgMar w:top="737" w:right="1077" w:bottom="737" w:left="1077"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7013" w16cex:dateUtc="2022-09-01T16:53:00Z"/>
  <w16cex:commentExtensible w16cex:durableId="26BB678B" w16cex:dateUtc="2022-09-01T16:16:00Z"/>
  <w16cex:commentExtensible w16cex:durableId="26BB6CA7" w16cex:dateUtc="2022-09-01T16:38:00Z"/>
  <w16cex:commentExtensible w16cex:durableId="26BB6893" w16cex:dateUtc="2022-09-01T16:21:00Z"/>
  <w16cex:commentExtensible w16cex:durableId="26BB6649" w16cex:dateUtc="2022-09-01T16:11:00Z"/>
  <w16cex:commentExtensible w16cex:durableId="26BB65F8" w16cex:dateUtc="2022-09-01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E1E79" w16cid:durableId="26BB7013"/>
  <w16cid:commentId w16cid:paraId="062F83AD" w16cid:durableId="26BB678B"/>
  <w16cid:commentId w16cid:paraId="129BBB92" w16cid:durableId="26BB6CA7"/>
  <w16cid:commentId w16cid:paraId="19E7B603" w16cid:durableId="26BB6893"/>
  <w16cid:commentId w16cid:paraId="3612377E" w16cid:durableId="26BB6649"/>
  <w16cid:commentId w16cid:paraId="69054357" w16cid:durableId="26BB65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162C1" w14:textId="77777777" w:rsidR="008F6830" w:rsidRDefault="008F6830" w:rsidP="00874195">
      <w:r>
        <w:separator/>
      </w:r>
    </w:p>
  </w:endnote>
  <w:endnote w:type="continuationSeparator" w:id="0">
    <w:p w14:paraId="022C2161" w14:textId="77777777" w:rsidR="008F6830" w:rsidRDefault="008F6830" w:rsidP="0087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0953"/>
      <w:docPartObj>
        <w:docPartGallery w:val="Page Numbers (Bottom of Page)"/>
        <w:docPartUnique/>
      </w:docPartObj>
    </w:sdtPr>
    <w:sdtEndPr>
      <w:rPr>
        <w:noProof/>
      </w:rPr>
    </w:sdtEndPr>
    <w:sdtContent>
      <w:p w14:paraId="289DCB90" w14:textId="63F76D35" w:rsidR="002813D5" w:rsidRDefault="002813D5">
        <w:pPr>
          <w:pStyle w:val="Footer"/>
          <w:jc w:val="right"/>
        </w:pPr>
        <w:r>
          <w:fldChar w:fldCharType="begin"/>
        </w:r>
        <w:r>
          <w:instrText xml:space="preserve"> PAGE   \* MERGEFORMAT </w:instrText>
        </w:r>
        <w:r>
          <w:fldChar w:fldCharType="separate"/>
        </w:r>
        <w:r w:rsidR="00397A28">
          <w:rPr>
            <w:noProof/>
          </w:rPr>
          <w:t>18</w:t>
        </w:r>
        <w:r>
          <w:rPr>
            <w:noProof/>
          </w:rPr>
          <w:fldChar w:fldCharType="end"/>
        </w:r>
      </w:p>
    </w:sdtContent>
  </w:sdt>
  <w:p w14:paraId="48972C67" w14:textId="77777777" w:rsidR="002813D5" w:rsidRDefault="0028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0F9B" w14:textId="77777777" w:rsidR="008F6830" w:rsidRDefault="008F6830" w:rsidP="00874195">
      <w:r>
        <w:separator/>
      </w:r>
    </w:p>
  </w:footnote>
  <w:footnote w:type="continuationSeparator" w:id="0">
    <w:p w14:paraId="6AAA40B6" w14:textId="77777777" w:rsidR="008F6830" w:rsidRDefault="008F6830" w:rsidP="00874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37C4FFE"/>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rPr>
        <w:b/>
      </w:rPr>
    </w:lvl>
    <w:lvl w:ilvl="2">
      <w:start w:val="1"/>
      <w:numFmt w:val="decimal"/>
      <w:pStyle w:val="Heading3"/>
      <w:lvlText w:val="%1.%2.%3"/>
      <w:legacy w:legacy="1" w:legacySpace="284" w:legacyIndent="720"/>
      <w:lvlJc w:val="left"/>
      <w:rPr>
        <w:b/>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C54AF9"/>
    <w:multiLevelType w:val="hybridMultilevel"/>
    <w:tmpl w:val="D454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966B0"/>
    <w:multiLevelType w:val="hybridMultilevel"/>
    <w:tmpl w:val="FF12F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903A72"/>
    <w:multiLevelType w:val="hybridMultilevel"/>
    <w:tmpl w:val="B0068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E7EAD"/>
    <w:multiLevelType w:val="hybridMultilevel"/>
    <w:tmpl w:val="508A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A0B85"/>
    <w:multiLevelType w:val="hybridMultilevel"/>
    <w:tmpl w:val="2B9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2494E"/>
    <w:multiLevelType w:val="hybridMultilevel"/>
    <w:tmpl w:val="ACA24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DE75BB"/>
    <w:multiLevelType w:val="hybridMultilevel"/>
    <w:tmpl w:val="B662702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492F4550"/>
    <w:multiLevelType w:val="hybridMultilevel"/>
    <w:tmpl w:val="A6BE6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CC12DB"/>
    <w:multiLevelType w:val="hybridMultilevel"/>
    <w:tmpl w:val="0BE0D8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54E488E"/>
    <w:multiLevelType w:val="hybridMultilevel"/>
    <w:tmpl w:val="674A1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6694F9B"/>
    <w:multiLevelType w:val="hybridMultilevel"/>
    <w:tmpl w:val="15385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444FCD"/>
    <w:multiLevelType w:val="hybridMultilevel"/>
    <w:tmpl w:val="78222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3E0349"/>
    <w:multiLevelType w:val="hybridMultilevel"/>
    <w:tmpl w:val="93CEC716"/>
    <w:lvl w:ilvl="0" w:tplc="68F059DE">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71305E3"/>
    <w:multiLevelType w:val="hybridMultilevel"/>
    <w:tmpl w:val="F9A49B40"/>
    <w:lvl w:ilvl="0" w:tplc="68F059DE">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B3A91"/>
    <w:multiLevelType w:val="hybridMultilevel"/>
    <w:tmpl w:val="657E0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384C29"/>
    <w:multiLevelType w:val="hybridMultilevel"/>
    <w:tmpl w:val="2B7EE17C"/>
    <w:numStyleLink w:val="ImportedStyle2"/>
  </w:abstractNum>
  <w:abstractNum w:abstractNumId="18" w15:restartNumberingAfterBreak="0">
    <w:nsid w:val="729B7F92"/>
    <w:multiLevelType w:val="hybridMultilevel"/>
    <w:tmpl w:val="7D1AE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5383DD7"/>
    <w:multiLevelType w:val="hybridMultilevel"/>
    <w:tmpl w:val="2B7EE17C"/>
    <w:styleLink w:val="ImportedStyle2"/>
    <w:lvl w:ilvl="0" w:tplc="E10E6520">
      <w:start w:val="1"/>
      <w:numFmt w:val="bullet"/>
      <w:lvlText w:val="·"/>
      <w:lvlJc w:val="left"/>
      <w:pPr>
        <w:tabs>
          <w:tab w:val="left" w:pos="1440"/>
          <w:tab w:val="left" w:pos="2160"/>
          <w:tab w:val="left" w:pos="2880"/>
          <w:tab w:val="left" w:pos="4680"/>
          <w:tab w:val="left" w:pos="5400"/>
          <w:tab w:val="right" w:pos="9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2E15A4">
      <w:start w:val="1"/>
      <w:numFmt w:val="bullet"/>
      <w:lvlText w:val="o"/>
      <w:lvlJc w:val="left"/>
      <w:pPr>
        <w:tabs>
          <w:tab w:val="left" w:pos="2160"/>
          <w:tab w:val="left" w:pos="2880"/>
          <w:tab w:val="left" w:pos="4680"/>
          <w:tab w:val="left" w:pos="5400"/>
          <w:tab w:val="right" w:pos="9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DA8184">
      <w:start w:val="1"/>
      <w:numFmt w:val="bullet"/>
      <w:lvlText w:val="▪"/>
      <w:lvlJc w:val="left"/>
      <w:pPr>
        <w:tabs>
          <w:tab w:val="left" w:pos="1440"/>
          <w:tab w:val="left" w:pos="2880"/>
          <w:tab w:val="left" w:pos="4680"/>
          <w:tab w:val="left" w:pos="5400"/>
          <w:tab w:val="right" w:pos="9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C6638">
      <w:start w:val="1"/>
      <w:numFmt w:val="bullet"/>
      <w:lvlText w:val="·"/>
      <w:lvlJc w:val="left"/>
      <w:pPr>
        <w:tabs>
          <w:tab w:val="left" w:pos="1440"/>
          <w:tab w:val="left" w:pos="2160"/>
          <w:tab w:val="left" w:pos="4680"/>
          <w:tab w:val="left" w:pos="5400"/>
          <w:tab w:val="right" w:pos="9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FABF72">
      <w:start w:val="1"/>
      <w:numFmt w:val="bullet"/>
      <w:lvlText w:val="o"/>
      <w:lvlJc w:val="left"/>
      <w:pPr>
        <w:tabs>
          <w:tab w:val="left" w:pos="1440"/>
          <w:tab w:val="left" w:pos="2160"/>
          <w:tab w:val="left" w:pos="2880"/>
          <w:tab w:val="left" w:pos="4680"/>
          <w:tab w:val="left" w:pos="5400"/>
          <w:tab w:val="right" w:pos="9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EE30AC">
      <w:start w:val="1"/>
      <w:numFmt w:val="bullet"/>
      <w:lvlText w:val="▪"/>
      <w:lvlJc w:val="left"/>
      <w:pPr>
        <w:tabs>
          <w:tab w:val="left" w:pos="1440"/>
          <w:tab w:val="left" w:pos="2160"/>
          <w:tab w:val="left" w:pos="2880"/>
          <w:tab w:val="left" w:pos="4680"/>
          <w:tab w:val="left" w:pos="5400"/>
          <w:tab w:val="right" w:pos="9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DA172C">
      <w:start w:val="1"/>
      <w:numFmt w:val="bullet"/>
      <w:lvlText w:val="·"/>
      <w:lvlJc w:val="left"/>
      <w:pPr>
        <w:tabs>
          <w:tab w:val="left" w:pos="1440"/>
          <w:tab w:val="left" w:pos="2160"/>
          <w:tab w:val="left" w:pos="2880"/>
          <w:tab w:val="left" w:pos="4680"/>
          <w:tab w:val="left" w:pos="5400"/>
          <w:tab w:val="right" w:pos="90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D82BA0">
      <w:start w:val="1"/>
      <w:numFmt w:val="bullet"/>
      <w:lvlText w:val="o"/>
      <w:lvlJc w:val="left"/>
      <w:pPr>
        <w:tabs>
          <w:tab w:val="left" w:pos="1440"/>
          <w:tab w:val="left" w:pos="2160"/>
          <w:tab w:val="left" w:pos="2880"/>
          <w:tab w:val="left" w:pos="4680"/>
          <w:tab w:val="left" w:pos="5400"/>
          <w:tab w:val="right" w:pos="90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A045E">
      <w:start w:val="1"/>
      <w:numFmt w:val="bullet"/>
      <w:lvlText w:val="▪"/>
      <w:lvlJc w:val="left"/>
      <w:pPr>
        <w:tabs>
          <w:tab w:val="left" w:pos="1440"/>
          <w:tab w:val="left" w:pos="2160"/>
          <w:tab w:val="left" w:pos="2880"/>
          <w:tab w:val="left" w:pos="4680"/>
          <w:tab w:val="left" w:pos="5400"/>
          <w:tab w:val="right" w:pos="90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CF470D"/>
    <w:multiLevelType w:val="hybridMultilevel"/>
    <w:tmpl w:val="40FA2D04"/>
    <w:lvl w:ilvl="0" w:tplc="3FF29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675D2"/>
    <w:multiLevelType w:val="hybridMultilevel"/>
    <w:tmpl w:val="E804A056"/>
    <w:lvl w:ilvl="0" w:tplc="5AE0C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0"/>
  </w:num>
  <w:num w:numId="4">
    <w:abstractNumId w:val="0"/>
  </w:num>
  <w:num w:numId="5">
    <w:abstractNumId w:val="14"/>
  </w:num>
  <w:num w:numId="6">
    <w:abstractNumId w:val="0"/>
  </w:num>
  <w:num w:numId="7">
    <w:abstractNumId w:val="0"/>
  </w:num>
  <w:num w:numId="8">
    <w:abstractNumId w:val="0"/>
  </w:num>
  <w:num w:numId="9">
    <w:abstractNumId w:val="0"/>
  </w:num>
  <w:num w:numId="10">
    <w:abstractNumId w:val="16"/>
  </w:num>
  <w:num w:numId="11">
    <w:abstractNumId w:val="12"/>
  </w:num>
  <w:num w:numId="12">
    <w:abstractNumId w:val="3"/>
  </w:num>
  <w:num w:numId="13">
    <w:abstractNumId w:val="7"/>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7"/>
  </w:num>
  <w:num w:numId="18">
    <w:abstractNumId w:val="17"/>
    <w:lvlOverride w:ilvl="0">
      <w:lvl w:ilvl="0" w:tplc="0826DCF4">
        <w:start w:val="1"/>
        <w:numFmt w:val="bullet"/>
        <w:lvlText w:val="·"/>
        <w:lvlJc w:val="left"/>
        <w:pPr>
          <w:tabs>
            <w:tab w:val="left" w:pos="1440"/>
            <w:tab w:val="left" w:pos="2160"/>
            <w:tab w:val="left" w:pos="2880"/>
            <w:tab w:val="left" w:pos="4680"/>
            <w:tab w:val="left" w:pos="5400"/>
            <w:tab w:val="right" w:pos="9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8FCED26">
        <w:start w:val="1"/>
        <w:numFmt w:val="bullet"/>
        <w:lvlText w:val="o"/>
        <w:lvlJc w:val="left"/>
        <w:pPr>
          <w:tabs>
            <w:tab w:val="left" w:pos="2160"/>
            <w:tab w:val="left" w:pos="2880"/>
            <w:tab w:val="left" w:pos="4680"/>
            <w:tab w:val="left" w:pos="5400"/>
            <w:tab w:val="right" w:pos="9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AF60B06">
        <w:start w:val="1"/>
        <w:numFmt w:val="bullet"/>
        <w:lvlText w:val="▪"/>
        <w:lvlJc w:val="left"/>
        <w:pPr>
          <w:tabs>
            <w:tab w:val="left" w:pos="1440"/>
            <w:tab w:val="left" w:pos="2880"/>
            <w:tab w:val="left" w:pos="4680"/>
            <w:tab w:val="left" w:pos="5400"/>
            <w:tab w:val="right" w:pos="9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4B488BB8">
        <w:start w:val="1"/>
        <w:numFmt w:val="bullet"/>
        <w:lvlText w:val="·"/>
        <w:lvlJc w:val="left"/>
        <w:pPr>
          <w:tabs>
            <w:tab w:val="left" w:pos="1440"/>
            <w:tab w:val="left" w:pos="2160"/>
            <w:tab w:val="left" w:pos="4680"/>
            <w:tab w:val="left" w:pos="5400"/>
            <w:tab w:val="right" w:pos="9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4DA0A4C">
        <w:start w:val="1"/>
        <w:numFmt w:val="bullet"/>
        <w:lvlText w:val="o"/>
        <w:lvlJc w:val="left"/>
        <w:pPr>
          <w:tabs>
            <w:tab w:val="left" w:pos="1440"/>
            <w:tab w:val="left" w:pos="2160"/>
            <w:tab w:val="left" w:pos="2880"/>
            <w:tab w:val="left" w:pos="4680"/>
            <w:tab w:val="left" w:pos="5400"/>
            <w:tab w:val="right" w:pos="9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9CCC20C">
        <w:start w:val="1"/>
        <w:numFmt w:val="bullet"/>
        <w:lvlText w:val="▪"/>
        <w:lvlJc w:val="left"/>
        <w:pPr>
          <w:tabs>
            <w:tab w:val="left" w:pos="1440"/>
            <w:tab w:val="left" w:pos="2160"/>
            <w:tab w:val="left" w:pos="2880"/>
            <w:tab w:val="left" w:pos="4680"/>
            <w:tab w:val="left" w:pos="5400"/>
            <w:tab w:val="right" w:pos="9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A82708C">
        <w:start w:val="1"/>
        <w:numFmt w:val="bullet"/>
        <w:lvlText w:val="·"/>
        <w:lvlJc w:val="left"/>
        <w:pPr>
          <w:tabs>
            <w:tab w:val="left" w:pos="1440"/>
            <w:tab w:val="left" w:pos="2160"/>
            <w:tab w:val="left" w:pos="2880"/>
            <w:tab w:val="left" w:pos="4680"/>
            <w:tab w:val="left" w:pos="5400"/>
            <w:tab w:val="right" w:pos="90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1CC28220">
        <w:start w:val="1"/>
        <w:numFmt w:val="bullet"/>
        <w:lvlText w:val="o"/>
        <w:lvlJc w:val="left"/>
        <w:pPr>
          <w:tabs>
            <w:tab w:val="left" w:pos="1440"/>
            <w:tab w:val="left" w:pos="2160"/>
            <w:tab w:val="left" w:pos="2880"/>
            <w:tab w:val="left" w:pos="4680"/>
            <w:tab w:val="left" w:pos="5400"/>
            <w:tab w:val="right" w:pos="90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8B80357C">
        <w:start w:val="1"/>
        <w:numFmt w:val="bullet"/>
        <w:lvlText w:val="▪"/>
        <w:lvlJc w:val="left"/>
        <w:pPr>
          <w:tabs>
            <w:tab w:val="left" w:pos="1440"/>
            <w:tab w:val="left" w:pos="2160"/>
            <w:tab w:val="left" w:pos="2880"/>
            <w:tab w:val="left" w:pos="4680"/>
            <w:tab w:val="left" w:pos="5400"/>
            <w:tab w:val="right" w:pos="90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0"/>
  </w:num>
  <w:num w:numId="23">
    <w:abstractNumId w:val="0"/>
  </w:num>
  <w:num w:numId="24">
    <w:abstractNumId w:val="0"/>
  </w:num>
  <w:num w:numId="25">
    <w:abstractNumId w:val="5"/>
  </w:num>
  <w:num w:numId="26">
    <w:abstractNumId w:val="20"/>
  </w:num>
  <w:num w:numId="27">
    <w:abstractNumId w:val="21"/>
  </w:num>
  <w:num w:numId="28">
    <w:abstractNumId w:val="10"/>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1"/>
  </w:num>
  <w:num w:numId="34">
    <w:abstractNumId w:val="2"/>
  </w:num>
  <w:num w:numId="35">
    <w:abstractNumId w:val="18"/>
  </w:num>
  <w:num w:numId="36">
    <w:abstractNumId w:val="15"/>
  </w:num>
  <w:num w:numId="37">
    <w:abstractNumId w:val="1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79"/>
    <w:rsid w:val="000053E0"/>
    <w:rsid w:val="00022188"/>
    <w:rsid w:val="00027C27"/>
    <w:rsid w:val="00032837"/>
    <w:rsid w:val="0004573C"/>
    <w:rsid w:val="00051C41"/>
    <w:rsid w:val="000615BB"/>
    <w:rsid w:val="00061E70"/>
    <w:rsid w:val="00062466"/>
    <w:rsid w:val="000708D2"/>
    <w:rsid w:val="0007386C"/>
    <w:rsid w:val="0007489A"/>
    <w:rsid w:val="000958F0"/>
    <w:rsid w:val="000A1D06"/>
    <w:rsid w:val="000C0CF4"/>
    <w:rsid w:val="000D0A42"/>
    <w:rsid w:val="001003A5"/>
    <w:rsid w:val="00105FCC"/>
    <w:rsid w:val="00115676"/>
    <w:rsid w:val="0012092B"/>
    <w:rsid w:val="00131609"/>
    <w:rsid w:val="00141AAC"/>
    <w:rsid w:val="00143829"/>
    <w:rsid w:val="001474DF"/>
    <w:rsid w:val="001807B9"/>
    <w:rsid w:val="00193ACD"/>
    <w:rsid w:val="001A10D7"/>
    <w:rsid w:val="001B4AB2"/>
    <w:rsid w:val="001C313B"/>
    <w:rsid w:val="001C5192"/>
    <w:rsid w:val="001C667A"/>
    <w:rsid w:val="001E0FA1"/>
    <w:rsid w:val="001F1ACD"/>
    <w:rsid w:val="001F6678"/>
    <w:rsid w:val="002013EA"/>
    <w:rsid w:val="00211673"/>
    <w:rsid w:val="00220305"/>
    <w:rsid w:val="00246C43"/>
    <w:rsid w:val="00247D37"/>
    <w:rsid w:val="002643A4"/>
    <w:rsid w:val="00270220"/>
    <w:rsid w:val="002809BA"/>
    <w:rsid w:val="002813D5"/>
    <w:rsid w:val="00281579"/>
    <w:rsid w:val="00283E42"/>
    <w:rsid w:val="00295F11"/>
    <w:rsid w:val="00296119"/>
    <w:rsid w:val="002B136D"/>
    <w:rsid w:val="002B2188"/>
    <w:rsid w:val="002B2544"/>
    <w:rsid w:val="002B60A0"/>
    <w:rsid w:val="002D006F"/>
    <w:rsid w:val="002D28D8"/>
    <w:rsid w:val="002D3BEC"/>
    <w:rsid w:val="002D5051"/>
    <w:rsid w:val="002D6A10"/>
    <w:rsid w:val="002E09E0"/>
    <w:rsid w:val="002F60DA"/>
    <w:rsid w:val="00306C61"/>
    <w:rsid w:val="00343CEB"/>
    <w:rsid w:val="00360646"/>
    <w:rsid w:val="00365D4C"/>
    <w:rsid w:val="0037582B"/>
    <w:rsid w:val="00380568"/>
    <w:rsid w:val="0039061F"/>
    <w:rsid w:val="00397A28"/>
    <w:rsid w:val="003A35A0"/>
    <w:rsid w:val="003C1D23"/>
    <w:rsid w:val="003D09F3"/>
    <w:rsid w:val="003D2BA6"/>
    <w:rsid w:val="003E57DD"/>
    <w:rsid w:val="003E6231"/>
    <w:rsid w:val="00407A5F"/>
    <w:rsid w:val="00422358"/>
    <w:rsid w:val="00435C08"/>
    <w:rsid w:val="0043755F"/>
    <w:rsid w:val="00445306"/>
    <w:rsid w:val="004545D3"/>
    <w:rsid w:val="00461519"/>
    <w:rsid w:val="00464CF5"/>
    <w:rsid w:val="00465800"/>
    <w:rsid w:val="0047627A"/>
    <w:rsid w:val="004D1CFE"/>
    <w:rsid w:val="004D254F"/>
    <w:rsid w:val="004D362E"/>
    <w:rsid w:val="004E17BA"/>
    <w:rsid w:val="004E2173"/>
    <w:rsid w:val="004F41C4"/>
    <w:rsid w:val="00541640"/>
    <w:rsid w:val="00544CC8"/>
    <w:rsid w:val="00572363"/>
    <w:rsid w:val="00574EA5"/>
    <w:rsid w:val="00576AD3"/>
    <w:rsid w:val="005817D1"/>
    <w:rsid w:val="00582E59"/>
    <w:rsid w:val="00592FB7"/>
    <w:rsid w:val="005943F8"/>
    <w:rsid w:val="00595423"/>
    <w:rsid w:val="005A5C0F"/>
    <w:rsid w:val="005C0706"/>
    <w:rsid w:val="005D471A"/>
    <w:rsid w:val="005D7931"/>
    <w:rsid w:val="005E604A"/>
    <w:rsid w:val="006067B9"/>
    <w:rsid w:val="006111D9"/>
    <w:rsid w:val="0061551E"/>
    <w:rsid w:val="006241B9"/>
    <w:rsid w:val="00630072"/>
    <w:rsid w:val="006460C1"/>
    <w:rsid w:val="00652522"/>
    <w:rsid w:val="00654650"/>
    <w:rsid w:val="006800AC"/>
    <w:rsid w:val="00693784"/>
    <w:rsid w:val="00695146"/>
    <w:rsid w:val="006A0619"/>
    <w:rsid w:val="006A6E8F"/>
    <w:rsid w:val="006C2341"/>
    <w:rsid w:val="006C4B01"/>
    <w:rsid w:val="006D0B2D"/>
    <w:rsid w:val="006D1D1F"/>
    <w:rsid w:val="006D4BF4"/>
    <w:rsid w:val="0070605E"/>
    <w:rsid w:val="0070707D"/>
    <w:rsid w:val="007120BC"/>
    <w:rsid w:val="00713B50"/>
    <w:rsid w:val="007157F9"/>
    <w:rsid w:val="0072469D"/>
    <w:rsid w:val="00731BCE"/>
    <w:rsid w:val="00737747"/>
    <w:rsid w:val="00744D1C"/>
    <w:rsid w:val="00750B0E"/>
    <w:rsid w:val="00760426"/>
    <w:rsid w:val="007641DD"/>
    <w:rsid w:val="007751D3"/>
    <w:rsid w:val="0077546F"/>
    <w:rsid w:val="00782C59"/>
    <w:rsid w:val="00782FB8"/>
    <w:rsid w:val="007B4DB6"/>
    <w:rsid w:val="007D5CB5"/>
    <w:rsid w:val="007E74BE"/>
    <w:rsid w:val="007F7263"/>
    <w:rsid w:val="00807B26"/>
    <w:rsid w:val="00823E2D"/>
    <w:rsid w:val="00831207"/>
    <w:rsid w:val="00835AD4"/>
    <w:rsid w:val="00836472"/>
    <w:rsid w:val="00846651"/>
    <w:rsid w:val="00846845"/>
    <w:rsid w:val="00857548"/>
    <w:rsid w:val="00867190"/>
    <w:rsid w:val="00867DA6"/>
    <w:rsid w:val="00874195"/>
    <w:rsid w:val="0087419A"/>
    <w:rsid w:val="00893CA6"/>
    <w:rsid w:val="008943B5"/>
    <w:rsid w:val="00896EA7"/>
    <w:rsid w:val="008A4F72"/>
    <w:rsid w:val="008B699E"/>
    <w:rsid w:val="008C0FD4"/>
    <w:rsid w:val="008F6830"/>
    <w:rsid w:val="00902ADF"/>
    <w:rsid w:val="00905245"/>
    <w:rsid w:val="009116C7"/>
    <w:rsid w:val="00912D97"/>
    <w:rsid w:val="00931524"/>
    <w:rsid w:val="00932742"/>
    <w:rsid w:val="009638B3"/>
    <w:rsid w:val="009762B0"/>
    <w:rsid w:val="00991B3D"/>
    <w:rsid w:val="009A3D75"/>
    <w:rsid w:val="009A7586"/>
    <w:rsid w:val="009B1A6A"/>
    <w:rsid w:val="009B7615"/>
    <w:rsid w:val="009C138E"/>
    <w:rsid w:val="009F2B30"/>
    <w:rsid w:val="00A121ED"/>
    <w:rsid w:val="00A12D91"/>
    <w:rsid w:val="00A13AB5"/>
    <w:rsid w:val="00A271E5"/>
    <w:rsid w:val="00A273B5"/>
    <w:rsid w:val="00A401FD"/>
    <w:rsid w:val="00A41A93"/>
    <w:rsid w:val="00A448F5"/>
    <w:rsid w:val="00A51B02"/>
    <w:rsid w:val="00A54C1E"/>
    <w:rsid w:val="00A71C9C"/>
    <w:rsid w:val="00A80C46"/>
    <w:rsid w:val="00A9212E"/>
    <w:rsid w:val="00A92740"/>
    <w:rsid w:val="00A92A05"/>
    <w:rsid w:val="00AA230D"/>
    <w:rsid w:val="00AA3EAA"/>
    <w:rsid w:val="00AB27E5"/>
    <w:rsid w:val="00AC047B"/>
    <w:rsid w:val="00AE09C5"/>
    <w:rsid w:val="00AE32C7"/>
    <w:rsid w:val="00AF7C03"/>
    <w:rsid w:val="00B01463"/>
    <w:rsid w:val="00B10846"/>
    <w:rsid w:val="00B128CB"/>
    <w:rsid w:val="00B14B3A"/>
    <w:rsid w:val="00B17116"/>
    <w:rsid w:val="00B21983"/>
    <w:rsid w:val="00B34334"/>
    <w:rsid w:val="00B43AE4"/>
    <w:rsid w:val="00B51BDC"/>
    <w:rsid w:val="00B561C0"/>
    <w:rsid w:val="00B56D92"/>
    <w:rsid w:val="00B62081"/>
    <w:rsid w:val="00B71A41"/>
    <w:rsid w:val="00B773CE"/>
    <w:rsid w:val="00B844FC"/>
    <w:rsid w:val="00B904E4"/>
    <w:rsid w:val="00B95E60"/>
    <w:rsid w:val="00BA02B8"/>
    <w:rsid w:val="00BA3A6C"/>
    <w:rsid w:val="00BB214C"/>
    <w:rsid w:val="00BC703B"/>
    <w:rsid w:val="00BD698B"/>
    <w:rsid w:val="00BF3109"/>
    <w:rsid w:val="00BF31DB"/>
    <w:rsid w:val="00C24606"/>
    <w:rsid w:val="00C24DD8"/>
    <w:rsid w:val="00C26003"/>
    <w:rsid w:val="00C33927"/>
    <w:rsid w:val="00C42302"/>
    <w:rsid w:val="00C52268"/>
    <w:rsid w:val="00C609AD"/>
    <w:rsid w:val="00C617DE"/>
    <w:rsid w:val="00C729A0"/>
    <w:rsid w:val="00C86849"/>
    <w:rsid w:val="00C91823"/>
    <w:rsid w:val="00C92078"/>
    <w:rsid w:val="00C93DD0"/>
    <w:rsid w:val="00C9781D"/>
    <w:rsid w:val="00CA74A0"/>
    <w:rsid w:val="00CC32D0"/>
    <w:rsid w:val="00CD1C41"/>
    <w:rsid w:val="00CD7232"/>
    <w:rsid w:val="00CE0933"/>
    <w:rsid w:val="00CF6FB7"/>
    <w:rsid w:val="00D008AB"/>
    <w:rsid w:val="00D17331"/>
    <w:rsid w:val="00D1783B"/>
    <w:rsid w:val="00D22E86"/>
    <w:rsid w:val="00D31F69"/>
    <w:rsid w:val="00D6194E"/>
    <w:rsid w:val="00D639E4"/>
    <w:rsid w:val="00D63B8F"/>
    <w:rsid w:val="00D76ED0"/>
    <w:rsid w:val="00D81211"/>
    <w:rsid w:val="00D82B3D"/>
    <w:rsid w:val="00D936A1"/>
    <w:rsid w:val="00D94F89"/>
    <w:rsid w:val="00DA7434"/>
    <w:rsid w:val="00DB4EF4"/>
    <w:rsid w:val="00DC4BF0"/>
    <w:rsid w:val="00DC6810"/>
    <w:rsid w:val="00DD2C17"/>
    <w:rsid w:val="00DF5EDB"/>
    <w:rsid w:val="00E426A8"/>
    <w:rsid w:val="00E45DAE"/>
    <w:rsid w:val="00E52DB7"/>
    <w:rsid w:val="00E574C9"/>
    <w:rsid w:val="00E74765"/>
    <w:rsid w:val="00E8740E"/>
    <w:rsid w:val="00E90607"/>
    <w:rsid w:val="00E93207"/>
    <w:rsid w:val="00EA18F7"/>
    <w:rsid w:val="00EA418D"/>
    <w:rsid w:val="00EA6341"/>
    <w:rsid w:val="00EB3B46"/>
    <w:rsid w:val="00EC0AF9"/>
    <w:rsid w:val="00EC4E9D"/>
    <w:rsid w:val="00EC64C7"/>
    <w:rsid w:val="00ED3D93"/>
    <w:rsid w:val="00F15C31"/>
    <w:rsid w:val="00F20F4A"/>
    <w:rsid w:val="00F319F6"/>
    <w:rsid w:val="00F43C90"/>
    <w:rsid w:val="00F559B4"/>
    <w:rsid w:val="00F57F55"/>
    <w:rsid w:val="00F6195C"/>
    <w:rsid w:val="00F90B79"/>
    <w:rsid w:val="00F96ECB"/>
    <w:rsid w:val="00FA2B92"/>
    <w:rsid w:val="00FA30E0"/>
    <w:rsid w:val="00FA4BC1"/>
    <w:rsid w:val="00FA6C6D"/>
    <w:rsid w:val="00FB04A7"/>
    <w:rsid w:val="00FC5819"/>
    <w:rsid w:val="00FE06D7"/>
    <w:rsid w:val="00FE07BB"/>
    <w:rsid w:val="00FE25FA"/>
    <w:rsid w:val="00FE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F801"/>
  <w15:chartTrackingRefBased/>
  <w15:docId w15:val="{06B644F0-7E01-4C75-B615-E39EF584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B3A"/>
    <w:pPr>
      <w:spacing w:after="200" w:line="276" w:lineRule="auto"/>
    </w:pPr>
    <w:rPr>
      <w:rFonts w:ascii="Arial" w:eastAsiaTheme="minorHAnsi" w:hAnsi="Arial"/>
      <w:sz w:val="24"/>
    </w:rPr>
  </w:style>
  <w:style w:type="paragraph" w:styleId="Heading1">
    <w:name w:val="heading 1"/>
    <w:aliases w:val="Outline1"/>
    <w:basedOn w:val="Normal"/>
    <w:next w:val="Normal"/>
    <w:link w:val="Heading1Char"/>
    <w:autoRedefine/>
    <w:qFormat/>
    <w:rsid w:val="00731BCE"/>
    <w:pPr>
      <w:pBdr>
        <w:top w:val="nil"/>
        <w:left w:val="nil"/>
        <w:bottom w:val="nil"/>
        <w:right w:val="nil"/>
        <w:between w:val="nil"/>
        <w:bar w:val="nil"/>
      </w:pBdr>
      <w:spacing w:after="0" w:line="240" w:lineRule="auto"/>
      <w:outlineLvl w:val="0"/>
    </w:pPr>
    <w:rPr>
      <w:rFonts w:eastAsia="Times New Roman" w:cs="Arial"/>
      <w:bCs/>
      <w:color w:val="000000"/>
      <w:szCs w:val="24"/>
      <w:lang w:eastAsia="en-GB"/>
    </w:rPr>
  </w:style>
  <w:style w:type="paragraph" w:styleId="Heading2">
    <w:name w:val="heading 2"/>
    <w:aliases w:val="Outline2"/>
    <w:basedOn w:val="Normal"/>
    <w:link w:val="Heading2Char"/>
    <w:qFormat/>
    <w:rsid w:val="005D471A"/>
    <w:pPr>
      <w:numPr>
        <w:ilvl w:val="1"/>
        <w:numId w:val="6"/>
      </w:numPr>
      <w:pBdr>
        <w:top w:val="nil"/>
        <w:left w:val="nil"/>
        <w:bottom w:val="nil"/>
        <w:right w:val="nil"/>
        <w:between w:val="nil"/>
        <w:bar w:val="nil"/>
      </w:pBdr>
      <w:spacing w:after="0" w:line="240" w:lineRule="auto"/>
      <w:outlineLvl w:val="1"/>
    </w:pPr>
    <w:rPr>
      <w:rFonts w:eastAsia="Arial Unicode MS" w:cs="Times New Roman"/>
      <w:kern w:val="24"/>
      <w:szCs w:val="24"/>
      <w:bdr w:val="nil"/>
    </w:rPr>
  </w:style>
  <w:style w:type="paragraph" w:styleId="Heading3">
    <w:name w:val="heading 3"/>
    <w:aliases w:val="Outline3"/>
    <w:basedOn w:val="Normal"/>
    <w:next w:val="Normal"/>
    <w:link w:val="Heading3Char"/>
    <w:qFormat/>
    <w:rsid w:val="005D471A"/>
    <w:pPr>
      <w:numPr>
        <w:ilvl w:val="2"/>
        <w:numId w:val="9"/>
      </w:numPr>
      <w:spacing w:after="0" w:line="240" w:lineRule="auto"/>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pPr>
    <w:rPr>
      <w:rFonts w:eastAsia="Times New Roman" w:cs="Times New Roman"/>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eastAsia="Times New Roman" w:cs="Times New Roman"/>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731BCE"/>
    <w:rPr>
      <w:rFonts w:ascii="Arial" w:hAnsi="Arial" w:cs="Arial"/>
      <w:bCs/>
      <w:color w:val="000000"/>
      <w:sz w:val="24"/>
      <w:szCs w:val="24"/>
      <w:lang w:eastAsia="en-GB"/>
    </w:rPr>
  </w:style>
  <w:style w:type="character" w:customStyle="1" w:styleId="Heading2Char">
    <w:name w:val="Heading 2 Char"/>
    <w:aliases w:val="Outline2 Char"/>
    <w:basedOn w:val="DefaultParagraphFont"/>
    <w:link w:val="Heading2"/>
    <w:rsid w:val="005D471A"/>
    <w:rPr>
      <w:rFonts w:ascii="Arial" w:eastAsia="Arial Unicode MS" w:hAnsi="Arial" w:cs="Times New Roman"/>
      <w:kern w:val="24"/>
      <w:sz w:val="24"/>
      <w:szCs w:val="24"/>
      <w:bdr w:val="nil"/>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eastAsia="Times New Roman" w:cs="Times New Roman"/>
      <w:kern w:val="24"/>
      <w:szCs w:val="20"/>
    </w:rPr>
  </w:style>
  <w:style w:type="paragraph" w:customStyle="1" w:styleId="Outline5">
    <w:name w:val="Outline5"/>
    <w:basedOn w:val="Normal"/>
    <w:next w:val="Normal"/>
    <w:rsid w:val="00C91823"/>
    <w:pPr>
      <w:spacing w:after="0" w:line="240" w:lineRule="auto"/>
    </w:pPr>
    <w:rPr>
      <w:rFonts w:eastAsia="Times New Roman" w:cs="Times New Roman"/>
      <w:kern w:val="24"/>
      <w:szCs w:val="20"/>
    </w:rPr>
  </w:style>
  <w:style w:type="paragraph" w:customStyle="1" w:styleId="Outline6">
    <w:name w:val="Outline6"/>
    <w:basedOn w:val="Normal"/>
    <w:next w:val="Normal"/>
    <w:rsid w:val="00C91823"/>
    <w:pPr>
      <w:spacing w:after="240" w:line="240" w:lineRule="auto"/>
      <w:ind w:left="2160"/>
    </w:pPr>
    <w:rPr>
      <w:rFonts w:eastAsia="Times New Roman" w:cs="Times New Roman"/>
      <w:kern w:val="24"/>
      <w:szCs w:val="20"/>
    </w:rPr>
  </w:style>
  <w:style w:type="paragraph" w:customStyle="1" w:styleId="Outline7">
    <w:name w:val="Outline7"/>
    <w:basedOn w:val="Normal"/>
    <w:next w:val="Normal"/>
    <w:rsid w:val="00C91823"/>
    <w:pPr>
      <w:spacing w:after="240" w:line="240" w:lineRule="auto"/>
    </w:pPr>
    <w:rPr>
      <w:rFonts w:eastAsia="Times New Roman" w:cs="Times New Roman"/>
      <w:kern w:val="24"/>
      <w:szCs w:val="20"/>
    </w:rPr>
  </w:style>
  <w:style w:type="character" w:styleId="Hyperlink">
    <w:name w:val="Hyperlink"/>
    <w:uiPriority w:val="99"/>
    <w:rsid w:val="00F90B79"/>
    <w:rPr>
      <w:color w:val="0000FF"/>
      <w:u w:val="single"/>
    </w:rPr>
  </w:style>
  <w:style w:type="table" w:styleId="TableGrid">
    <w:name w:val="Table Grid"/>
    <w:basedOn w:val="TableNormal"/>
    <w:uiPriority w:val="39"/>
    <w:rsid w:val="00F9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B79"/>
    <w:pPr>
      <w:spacing w:after="0" w:line="240" w:lineRule="auto"/>
      <w:ind w:left="720"/>
      <w:contextualSpacing/>
    </w:pPr>
    <w:rPr>
      <w:rFonts w:eastAsia="Times New Roman" w:cs="Times New Roman"/>
      <w:szCs w:val="20"/>
    </w:rPr>
  </w:style>
  <w:style w:type="character" w:styleId="CommentReference">
    <w:name w:val="annotation reference"/>
    <w:basedOn w:val="DefaultParagraphFont"/>
    <w:uiPriority w:val="99"/>
    <w:semiHidden/>
    <w:unhideWhenUsed/>
    <w:rsid w:val="00F90B79"/>
    <w:rPr>
      <w:sz w:val="16"/>
      <w:szCs w:val="16"/>
    </w:rPr>
  </w:style>
  <w:style w:type="paragraph" w:styleId="CommentText">
    <w:name w:val="annotation text"/>
    <w:basedOn w:val="Normal"/>
    <w:link w:val="CommentTextChar"/>
    <w:uiPriority w:val="99"/>
    <w:unhideWhenUsed/>
    <w:rsid w:val="00F90B7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F90B79"/>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F90B79"/>
    <w:rPr>
      <w:b/>
      <w:bCs/>
    </w:rPr>
  </w:style>
  <w:style w:type="character" w:customStyle="1" w:styleId="CommentSubjectChar">
    <w:name w:val="Comment Subject Char"/>
    <w:basedOn w:val="CommentTextChar"/>
    <w:link w:val="CommentSubject"/>
    <w:uiPriority w:val="99"/>
    <w:semiHidden/>
    <w:rsid w:val="00F90B79"/>
    <w:rPr>
      <w:rFonts w:ascii="Arial" w:hAnsi="Arial" w:cs="Times New Roman"/>
      <w:b/>
      <w:bCs/>
      <w:sz w:val="20"/>
      <w:szCs w:val="20"/>
    </w:rPr>
  </w:style>
  <w:style w:type="paragraph" w:styleId="BalloonText">
    <w:name w:val="Balloon Text"/>
    <w:basedOn w:val="Normal"/>
    <w:link w:val="BalloonTextChar"/>
    <w:uiPriority w:val="99"/>
    <w:semiHidden/>
    <w:unhideWhenUsed/>
    <w:rsid w:val="00F90B7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90B79"/>
    <w:rPr>
      <w:rFonts w:ascii="Segoe UI" w:hAnsi="Segoe UI" w:cs="Segoe UI"/>
      <w:sz w:val="18"/>
      <w:szCs w:val="18"/>
    </w:rPr>
  </w:style>
  <w:style w:type="paragraph" w:styleId="FootnoteText">
    <w:name w:val="footnote text"/>
    <w:basedOn w:val="Normal"/>
    <w:link w:val="FootnoteTextChar"/>
    <w:unhideWhenUsed/>
    <w:rsid w:val="00874195"/>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74195"/>
    <w:rPr>
      <w:rFonts w:ascii="Times New Roman" w:hAnsi="Times New Roman" w:cs="Times New Roman"/>
      <w:sz w:val="20"/>
      <w:szCs w:val="20"/>
    </w:rPr>
  </w:style>
  <w:style w:type="character" w:styleId="FootnoteReference">
    <w:name w:val="footnote reference"/>
    <w:basedOn w:val="DefaultParagraphFont"/>
    <w:unhideWhenUsed/>
    <w:rsid w:val="00874195"/>
    <w:rPr>
      <w:vertAlign w:val="superscript"/>
    </w:rPr>
  </w:style>
  <w:style w:type="character" w:styleId="Emphasis">
    <w:name w:val="Emphasis"/>
    <w:qFormat/>
    <w:rsid w:val="00380568"/>
    <w:rPr>
      <w:i/>
      <w:iCs/>
    </w:rPr>
  </w:style>
  <w:style w:type="character" w:styleId="FollowedHyperlink">
    <w:name w:val="FollowedHyperlink"/>
    <w:basedOn w:val="DefaultParagraphFont"/>
    <w:uiPriority w:val="99"/>
    <w:semiHidden/>
    <w:unhideWhenUsed/>
    <w:rsid w:val="00360646"/>
    <w:rPr>
      <w:color w:val="954F72" w:themeColor="followedHyperlink"/>
      <w:u w:val="single"/>
    </w:rPr>
  </w:style>
  <w:style w:type="paragraph" w:customStyle="1" w:styleId="BodyA">
    <w:name w:val="Body A"/>
    <w:rsid w:val="00C24DD8"/>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color w:val="000000"/>
      <w:sz w:val="24"/>
      <w:szCs w:val="24"/>
      <w:u w:color="000000"/>
      <w:bdr w:val="nil"/>
      <w:lang w:eastAsia="en-GB"/>
    </w:rPr>
  </w:style>
  <w:style w:type="character" w:customStyle="1" w:styleId="None">
    <w:name w:val="None"/>
    <w:rsid w:val="00C24DD8"/>
  </w:style>
  <w:style w:type="numbering" w:customStyle="1" w:styleId="ImportedStyle2">
    <w:name w:val="Imported Style 2"/>
    <w:rsid w:val="00C24DD8"/>
    <w:pPr>
      <w:numPr>
        <w:numId w:val="16"/>
      </w:numPr>
    </w:pPr>
  </w:style>
  <w:style w:type="character" w:customStyle="1" w:styleId="apple-style-span">
    <w:name w:val="apple-style-span"/>
    <w:rsid w:val="008B699E"/>
  </w:style>
  <w:style w:type="paragraph" w:styleId="Revision">
    <w:name w:val="Revision"/>
    <w:hidden/>
    <w:uiPriority w:val="99"/>
    <w:semiHidden/>
    <w:rsid w:val="00B71A41"/>
    <w:rPr>
      <w:rFonts w:ascii="Arial" w:hAnsi="Arial" w:cs="Times New Roman"/>
      <w:sz w:val="24"/>
      <w:szCs w:val="20"/>
    </w:rPr>
  </w:style>
  <w:style w:type="paragraph" w:customStyle="1" w:styleId="legp2paratext">
    <w:name w:val="legp2paratext"/>
    <w:basedOn w:val="Normal"/>
    <w:rsid w:val="00D22E8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egclearfix">
    <w:name w:val="legclearfix"/>
    <w:basedOn w:val="Normal"/>
    <w:rsid w:val="00D22E8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D22E86"/>
  </w:style>
  <w:style w:type="paragraph" w:styleId="TOCHeading">
    <w:name w:val="TOC Heading"/>
    <w:basedOn w:val="Heading1"/>
    <w:next w:val="Normal"/>
    <w:uiPriority w:val="39"/>
    <w:unhideWhenUsed/>
    <w:qFormat/>
    <w:rsid w:val="004D1C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bCs w:val="0"/>
      <w:color w:val="2E74B5" w:themeColor="accent1" w:themeShade="BF"/>
      <w:sz w:val="32"/>
      <w:szCs w:val="32"/>
      <w:lang w:val="en-US" w:eastAsia="en-US"/>
    </w:rPr>
  </w:style>
  <w:style w:type="paragraph" w:styleId="TOC1">
    <w:name w:val="toc 1"/>
    <w:basedOn w:val="Normal"/>
    <w:next w:val="Normal"/>
    <w:autoRedefine/>
    <w:uiPriority w:val="39"/>
    <w:unhideWhenUsed/>
    <w:rsid w:val="004D1CFE"/>
    <w:pPr>
      <w:spacing w:after="100" w:line="240" w:lineRule="auto"/>
    </w:pPr>
    <w:rPr>
      <w:rFonts w:eastAsia="Times New Roman" w:cs="Times New Roman"/>
      <w:szCs w:val="20"/>
    </w:rPr>
  </w:style>
  <w:style w:type="paragraph" w:styleId="TOC2">
    <w:name w:val="toc 2"/>
    <w:basedOn w:val="Normal"/>
    <w:next w:val="Normal"/>
    <w:autoRedefine/>
    <w:uiPriority w:val="39"/>
    <w:unhideWhenUsed/>
    <w:rsid w:val="004D1CFE"/>
    <w:pPr>
      <w:spacing w:after="100" w:line="240" w:lineRule="auto"/>
      <w:ind w:left="240"/>
    </w:pPr>
    <w:rPr>
      <w:rFonts w:eastAsia="Times New Roman" w:cs="Times New Roman"/>
      <w:szCs w:val="20"/>
    </w:rPr>
  </w:style>
  <w:style w:type="paragraph" w:customStyle="1" w:styleId="Default">
    <w:name w:val="Default"/>
    <w:rsid w:val="0072469D"/>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semiHidden/>
    <w:unhideWhenUsed/>
    <w:rsid w:val="001A10D7"/>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2">
    <w:name w:val="Table Grid2"/>
    <w:basedOn w:val="TableNormal"/>
    <w:uiPriority w:val="59"/>
    <w:rsid w:val="00896EA7"/>
    <w:rPr>
      <w:rFonts w:ascii="Arial"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A3EAA"/>
    <w:rPr>
      <w:rFonts w:ascii="Segoe UI" w:hAnsi="Segoe UI" w:cs="Segoe UI" w:hint="default"/>
      <w:color w:val="351C75"/>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391">
      <w:bodyDiv w:val="1"/>
      <w:marLeft w:val="0"/>
      <w:marRight w:val="0"/>
      <w:marTop w:val="0"/>
      <w:marBottom w:val="0"/>
      <w:divBdr>
        <w:top w:val="none" w:sz="0" w:space="0" w:color="auto"/>
        <w:left w:val="none" w:sz="0" w:space="0" w:color="auto"/>
        <w:bottom w:val="none" w:sz="0" w:space="0" w:color="auto"/>
        <w:right w:val="none" w:sz="0" w:space="0" w:color="auto"/>
      </w:divBdr>
    </w:div>
    <w:div w:id="114644677">
      <w:bodyDiv w:val="1"/>
      <w:marLeft w:val="0"/>
      <w:marRight w:val="0"/>
      <w:marTop w:val="0"/>
      <w:marBottom w:val="0"/>
      <w:divBdr>
        <w:top w:val="none" w:sz="0" w:space="0" w:color="auto"/>
        <w:left w:val="none" w:sz="0" w:space="0" w:color="auto"/>
        <w:bottom w:val="none" w:sz="0" w:space="0" w:color="auto"/>
        <w:right w:val="none" w:sz="0" w:space="0" w:color="auto"/>
      </w:divBdr>
    </w:div>
    <w:div w:id="155390056">
      <w:bodyDiv w:val="1"/>
      <w:marLeft w:val="0"/>
      <w:marRight w:val="0"/>
      <w:marTop w:val="0"/>
      <w:marBottom w:val="0"/>
      <w:divBdr>
        <w:top w:val="none" w:sz="0" w:space="0" w:color="auto"/>
        <w:left w:val="none" w:sz="0" w:space="0" w:color="auto"/>
        <w:bottom w:val="none" w:sz="0" w:space="0" w:color="auto"/>
        <w:right w:val="none" w:sz="0" w:space="0" w:color="auto"/>
      </w:divBdr>
    </w:div>
    <w:div w:id="230775006">
      <w:bodyDiv w:val="1"/>
      <w:marLeft w:val="0"/>
      <w:marRight w:val="0"/>
      <w:marTop w:val="0"/>
      <w:marBottom w:val="0"/>
      <w:divBdr>
        <w:top w:val="none" w:sz="0" w:space="0" w:color="auto"/>
        <w:left w:val="none" w:sz="0" w:space="0" w:color="auto"/>
        <w:bottom w:val="none" w:sz="0" w:space="0" w:color="auto"/>
        <w:right w:val="none" w:sz="0" w:space="0" w:color="auto"/>
      </w:divBdr>
    </w:div>
    <w:div w:id="264657936">
      <w:bodyDiv w:val="1"/>
      <w:marLeft w:val="0"/>
      <w:marRight w:val="0"/>
      <w:marTop w:val="0"/>
      <w:marBottom w:val="0"/>
      <w:divBdr>
        <w:top w:val="none" w:sz="0" w:space="0" w:color="auto"/>
        <w:left w:val="none" w:sz="0" w:space="0" w:color="auto"/>
        <w:bottom w:val="none" w:sz="0" w:space="0" w:color="auto"/>
        <w:right w:val="none" w:sz="0" w:space="0" w:color="auto"/>
      </w:divBdr>
    </w:div>
    <w:div w:id="330988397">
      <w:bodyDiv w:val="1"/>
      <w:marLeft w:val="0"/>
      <w:marRight w:val="0"/>
      <w:marTop w:val="0"/>
      <w:marBottom w:val="0"/>
      <w:divBdr>
        <w:top w:val="none" w:sz="0" w:space="0" w:color="auto"/>
        <w:left w:val="none" w:sz="0" w:space="0" w:color="auto"/>
        <w:bottom w:val="none" w:sz="0" w:space="0" w:color="auto"/>
        <w:right w:val="none" w:sz="0" w:space="0" w:color="auto"/>
      </w:divBdr>
    </w:div>
    <w:div w:id="577787012">
      <w:bodyDiv w:val="1"/>
      <w:marLeft w:val="0"/>
      <w:marRight w:val="0"/>
      <w:marTop w:val="0"/>
      <w:marBottom w:val="0"/>
      <w:divBdr>
        <w:top w:val="none" w:sz="0" w:space="0" w:color="auto"/>
        <w:left w:val="none" w:sz="0" w:space="0" w:color="auto"/>
        <w:bottom w:val="none" w:sz="0" w:space="0" w:color="auto"/>
        <w:right w:val="none" w:sz="0" w:space="0" w:color="auto"/>
      </w:divBdr>
    </w:div>
    <w:div w:id="815879045">
      <w:bodyDiv w:val="1"/>
      <w:marLeft w:val="0"/>
      <w:marRight w:val="0"/>
      <w:marTop w:val="0"/>
      <w:marBottom w:val="0"/>
      <w:divBdr>
        <w:top w:val="none" w:sz="0" w:space="0" w:color="auto"/>
        <w:left w:val="none" w:sz="0" w:space="0" w:color="auto"/>
        <w:bottom w:val="none" w:sz="0" w:space="0" w:color="auto"/>
        <w:right w:val="none" w:sz="0" w:space="0" w:color="auto"/>
      </w:divBdr>
    </w:div>
    <w:div w:id="1062633460">
      <w:bodyDiv w:val="1"/>
      <w:marLeft w:val="0"/>
      <w:marRight w:val="0"/>
      <w:marTop w:val="0"/>
      <w:marBottom w:val="0"/>
      <w:divBdr>
        <w:top w:val="none" w:sz="0" w:space="0" w:color="auto"/>
        <w:left w:val="none" w:sz="0" w:space="0" w:color="auto"/>
        <w:bottom w:val="none" w:sz="0" w:space="0" w:color="auto"/>
        <w:right w:val="none" w:sz="0" w:space="0" w:color="auto"/>
      </w:divBdr>
    </w:div>
    <w:div w:id="1081024920">
      <w:bodyDiv w:val="1"/>
      <w:marLeft w:val="0"/>
      <w:marRight w:val="0"/>
      <w:marTop w:val="0"/>
      <w:marBottom w:val="0"/>
      <w:divBdr>
        <w:top w:val="none" w:sz="0" w:space="0" w:color="auto"/>
        <w:left w:val="none" w:sz="0" w:space="0" w:color="auto"/>
        <w:bottom w:val="none" w:sz="0" w:space="0" w:color="auto"/>
        <w:right w:val="none" w:sz="0" w:space="0" w:color="auto"/>
      </w:divBdr>
    </w:div>
    <w:div w:id="1105535029">
      <w:bodyDiv w:val="1"/>
      <w:marLeft w:val="0"/>
      <w:marRight w:val="0"/>
      <w:marTop w:val="0"/>
      <w:marBottom w:val="0"/>
      <w:divBdr>
        <w:top w:val="none" w:sz="0" w:space="0" w:color="auto"/>
        <w:left w:val="none" w:sz="0" w:space="0" w:color="auto"/>
        <w:bottom w:val="none" w:sz="0" w:space="0" w:color="auto"/>
        <w:right w:val="none" w:sz="0" w:space="0" w:color="auto"/>
      </w:divBdr>
    </w:div>
    <w:div w:id="1196381978">
      <w:bodyDiv w:val="1"/>
      <w:marLeft w:val="0"/>
      <w:marRight w:val="0"/>
      <w:marTop w:val="0"/>
      <w:marBottom w:val="0"/>
      <w:divBdr>
        <w:top w:val="none" w:sz="0" w:space="0" w:color="auto"/>
        <w:left w:val="none" w:sz="0" w:space="0" w:color="auto"/>
        <w:bottom w:val="none" w:sz="0" w:space="0" w:color="auto"/>
        <w:right w:val="none" w:sz="0" w:space="0" w:color="auto"/>
      </w:divBdr>
    </w:div>
    <w:div w:id="1222404213">
      <w:bodyDiv w:val="1"/>
      <w:marLeft w:val="0"/>
      <w:marRight w:val="0"/>
      <w:marTop w:val="0"/>
      <w:marBottom w:val="0"/>
      <w:divBdr>
        <w:top w:val="none" w:sz="0" w:space="0" w:color="auto"/>
        <w:left w:val="none" w:sz="0" w:space="0" w:color="auto"/>
        <w:bottom w:val="none" w:sz="0" w:space="0" w:color="auto"/>
        <w:right w:val="none" w:sz="0" w:space="0" w:color="auto"/>
      </w:divBdr>
    </w:div>
    <w:div w:id="1336421519">
      <w:bodyDiv w:val="1"/>
      <w:marLeft w:val="0"/>
      <w:marRight w:val="0"/>
      <w:marTop w:val="0"/>
      <w:marBottom w:val="0"/>
      <w:divBdr>
        <w:top w:val="none" w:sz="0" w:space="0" w:color="auto"/>
        <w:left w:val="none" w:sz="0" w:space="0" w:color="auto"/>
        <w:bottom w:val="none" w:sz="0" w:space="0" w:color="auto"/>
        <w:right w:val="none" w:sz="0" w:space="0" w:color="auto"/>
      </w:divBdr>
    </w:div>
    <w:div w:id="1448549511">
      <w:bodyDiv w:val="1"/>
      <w:marLeft w:val="0"/>
      <w:marRight w:val="0"/>
      <w:marTop w:val="0"/>
      <w:marBottom w:val="0"/>
      <w:divBdr>
        <w:top w:val="none" w:sz="0" w:space="0" w:color="auto"/>
        <w:left w:val="none" w:sz="0" w:space="0" w:color="auto"/>
        <w:bottom w:val="none" w:sz="0" w:space="0" w:color="auto"/>
        <w:right w:val="none" w:sz="0" w:space="0" w:color="auto"/>
      </w:divBdr>
    </w:div>
    <w:div w:id="1565139807">
      <w:bodyDiv w:val="1"/>
      <w:marLeft w:val="0"/>
      <w:marRight w:val="0"/>
      <w:marTop w:val="0"/>
      <w:marBottom w:val="0"/>
      <w:divBdr>
        <w:top w:val="none" w:sz="0" w:space="0" w:color="auto"/>
        <w:left w:val="none" w:sz="0" w:space="0" w:color="auto"/>
        <w:bottom w:val="none" w:sz="0" w:space="0" w:color="auto"/>
        <w:right w:val="none" w:sz="0" w:space="0" w:color="auto"/>
      </w:divBdr>
    </w:div>
    <w:div w:id="1638878960">
      <w:bodyDiv w:val="1"/>
      <w:marLeft w:val="0"/>
      <w:marRight w:val="0"/>
      <w:marTop w:val="0"/>
      <w:marBottom w:val="0"/>
      <w:divBdr>
        <w:top w:val="none" w:sz="0" w:space="0" w:color="auto"/>
        <w:left w:val="none" w:sz="0" w:space="0" w:color="auto"/>
        <w:bottom w:val="none" w:sz="0" w:space="0" w:color="auto"/>
        <w:right w:val="none" w:sz="0" w:space="0" w:color="auto"/>
      </w:divBdr>
    </w:div>
    <w:div w:id="1676611877">
      <w:bodyDiv w:val="1"/>
      <w:marLeft w:val="0"/>
      <w:marRight w:val="0"/>
      <w:marTop w:val="0"/>
      <w:marBottom w:val="0"/>
      <w:divBdr>
        <w:top w:val="none" w:sz="0" w:space="0" w:color="auto"/>
        <w:left w:val="none" w:sz="0" w:space="0" w:color="auto"/>
        <w:bottom w:val="none" w:sz="0" w:space="0" w:color="auto"/>
        <w:right w:val="none" w:sz="0" w:space="0" w:color="auto"/>
      </w:divBdr>
    </w:div>
    <w:div w:id="1955091478">
      <w:bodyDiv w:val="1"/>
      <w:marLeft w:val="0"/>
      <w:marRight w:val="0"/>
      <w:marTop w:val="0"/>
      <w:marBottom w:val="0"/>
      <w:divBdr>
        <w:top w:val="none" w:sz="0" w:space="0" w:color="auto"/>
        <w:left w:val="none" w:sz="0" w:space="0" w:color="auto"/>
        <w:bottom w:val="none" w:sz="0" w:space="0" w:color="auto"/>
        <w:right w:val="none" w:sz="0" w:space="0" w:color="auto"/>
      </w:divBdr>
    </w:div>
    <w:div w:id="1966767539">
      <w:bodyDiv w:val="1"/>
      <w:marLeft w:val="0"/>
      <w:marRight w:val="0"/>
      <w:marTop w:val="0"/>
      <w:marBottom w:val="0"/>
      <w:divBdr>
        <w:top w:val="none" w:sz="0" w:space="0" w:color="auto"/>
        <w:left w:val="none" w:sz="0" w:space="0" w:color="auto"/>
        <w:bottom w:val="none" w:sz="0" w:space="0" w:color="auto"/>
        <w:right w:val="none" w:sz="0" w:space="0" w:color="auto"/>
      </w:divBdr>
    </w:div>
    <w:div w:id="20092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dicialappointments.scot/sites/default/files/PBS%202022%20-%20Legal%20Member%20role%20description.pdf" TargetMode="External"/><Relationship Id="rId18" Type="http://schemas.openxmlformats.org/officeDocument/2006/relationships/hyperlink" Target="https://www.judicialappointments.scot/process/application" TargetMode="External"/><Relationship Id="rId3" Type="http://schemas.openxmlformats.org/officeDocument/2006/relationships/styles" Target="styles.xml"/><Relationship Id="rId21" Type="http://schemas.openxmlformats.org/officeDocument/2006/relationships/hyperlink" Target="https://www.judicialappointments.scot/sites/default/files/Complaints%20Handling%20Policy_0.pdf" TargetMode="External"/><Relationship Id="rId7" Type="http://schemas.openxmlformats.org/officeDocument/2006/relationships/endnotes" Target="endnotes.xml"/><Relationship Id="rId12" Type="http://schemas.openxmlformats.org/officeDocument/2006/relationships/hyperlink" Target="mailto:colin.spivey@gov.scot" TargetMode="External"/><Relationship Id="rId17" Type="http://schemas.openxmlformats.org/officeDocument/2006/relationships/hyperlink" Target="https://www.judicialappointments.scot/sites/default/files/Knowledge%20Skills%20and%20Personal%20Qualities.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ailbox@jabs.gov.scot" TargetMode="External"/><Relationship Id="rId20" Type="http://schemas.openxmlformats.org/officeDocument/2006/relationships/hyperlink" Target="https://www.judiciary.scot/docs/librariesprovider3/judiciarydocuments/statementofpriciplesofjudicialethicsreviseddecember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paroleboard.gov.u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judicialappointments.scot/sites/default/files/JABS%20Equality%20%26%20Diversity%20Policy.doc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judicialappointments.scot/vacancies" TargetMode="External"/><Relationship Id="rId4" Type="http://schemas.openxmlformats.org/officeDocument/2006/relationships/settings" Target="settings.xml"/><Relationship Id="rId9" Type="http://schemas.openxmlformats.org/officeDocument/2006/relationships/hyperlink" Target="mailto:mailbox@jabs.gsi.gov.uk" TargetMode="External"/><Relationship Id="rId14" Type="http://schemas.openxmlformats.org/officeDocument/2006/relationships/hyperlink" Target="https://www.judicialappointments.scot/sites/default/files/PBS%202022%20-%20General%20Member%20role%20descrip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555F-DCEC-4518-9401-AAF0B63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A (Angela)</dc:creator>
  <cp:keywords/>
  <dc:description/>
  <cp:lastModifiedBy>Scott S (Stuart)</cp:lastModifiedBy>
  <cp:revision>4</cp:revision>
  <cp:lastPrinted>2022-09-02T11:29:00Z</cp:lastPrinted>
  <dcterms:created xsi:type="dcterms:W3CDTF">2022-09-02T10:39:00Z</dcterms:created>
  <dcterms:modified xsi:type="dcterms:W3CDTF">2022-09-02T11:39:00Z</dcterms:modified>
</cp:coreProperties>
</file>